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4858"/>
      </w:tblGrid>
      <w:tr w:rsidR="004E1BF5" w:rsidTr="00106CF5">
        <w:tc>
          <w:tcPr>
            <w:tcW w:w="5055" w:type="dxa"/>
          </w:tcPr>
          <w:p w:rsidR="004E1BF5" w:rsidRDefault="00F550AF" w:rsidP="00106CF5">
            <w:pPr>
              <w:ind w:left="-391"/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F315627" wp14:editId="32C2F70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90805</wp:posOffset>
                  </wp:positionV>
                  <wp:extent cx="2246630" cy="646430"/>
                  <wp:effectExtent l="0" t="0" r="1270" b="1270"/>
                  <wp:wrapSquare wrapText="bothSides"/>
                  <wp:docPr id="12" name="Рисунок 12" descr="https://259506.selcdn.ru/site413404/dc45c2ab-fe5a-47b3-8f7a-9e4d1e8eba3d/dc45c2ab-fe5a-47b3-8f7a-9e4d1e8eba3d-15855510848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59506.selcdn.ru/site413404/dc45c2ab-fe5a-47b3-8f7a-9e4d1e8eba3d/dc45c2ab-fe5a-47b3-8f7a-9e4d1e8eba3d-15855510848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63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1BF5" w:rsidRDefault="004E1BF5" w:rsidP="004E1BF5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4858" w:type="dxa"/>
          </w:tcPr>
          <w:p w:rsidR="004E1BF5" w:rsidRDefault="004E1BF5" w:rsidP="004E1BF5">
            <w:pPr>
              <w:rPr>
                <w:rFonts w:ascii="Arial Narrow" w:hAnsi="Arial Narrow"/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431CC7" wp14:editId="02B3C0AF">
                      <wp:simplePos x="0" y="0"/>
                      <wp:positionH relativeFrom="column">
                        <wp:posOffset>644046</wp:posOffset>
                      </wp:positionH>
                      <wp:positionV relativeFrom="paragraph">
                        <wp:posOffset>192835</wp:posOffset>
                      </wp:positionV>
                      <wp:extent cx="2260121" cy="465827"/>
                      <wp:effectExtent l="0" t="0" r="0" b="0"/>
                      <wp:wrapNone/>
                      <wp:docPr id="9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0121" cy="4658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B08E3" w:rsidRPr="006B08E3" w:rsidRDefault="006B08E3" w:rsidP="006B08E3">
                                  <w:pPr>
                                    <w:pStyle w:val="af1"/>
                                    <w:spacing w:before="0" w:beforeAutospacing="0" w:after="0" w:afterAutospacing="0" w:line="1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08E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2060"/>
                                      <w:kern w:val="24"/>
                                      <w:sz w:val="18"/>
                                      <w:szCs w:val="18"/>
                                    </w:rPr>
                                    <w:t>МИНИСТЕРСТВО ПО РЕГУЛИРОВАНИЮ КОНТРАКТНОЙ СИСТЕМЫ В СФЕРЕ ЗАКУПОК ПЕРМСКОГО КРАЯ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31C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8" o:spid="_x0000_s1026" type="#_x0000_t202" style="position:absolute;margin-left:50.7pt;margin-top:15.2pt;width:177.9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" filled="f" stroked="f">
                      <v:textbox>
                        <w:txbxContent>
                          <w:p w:rsidR="006B08E3" w:rsidRPr="006B08E3" w:rsidRDefault="006B08E3" w:rsidP="006B08E3">
                            <w:pPr>
                              <w:pStyle w:val="af1"/>
                              <w:spacing w:before="0" w:beforeAutospacing="0" w:after="0" w:afterAutospacing="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08E3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МИНИСТЕРСТВО ПО РЕГУЛИРОВАНИЮ КОНТРАКТНОЙ СИСТЕМЫ В СФЕРЕ ЗАКУПОК ПЕРМСКОГО КРАЯ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4F3AA81" wp14:editId="52E0E1CB">
                  <wp:extent cx="648806" cy="810499"/>
                  <wp:effectExtent l="0" t="0" r="0" b="889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06" cy="81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szCs w:val="28"/>
              </w:rPr>
              <w:t xml:space="preserve"> </w:t>
            </w:r>
          </w:p>
        </w:tc>
      </w:tr>
      <w:tr w:rsidR="004E1BF5" w:rsidTr="00106CF5">
        <w:tc>
          <w:tcPr>
            <w:tcW w:w="5055" w:type="dxa"/>
          </w:tcPr>
          <w:p w:rsidR="004E1BF5" w:rsidRDefault="004E1BF5" w:rsidP="004E1BF5">
            <w:pPr>
              <w:rPr>
                <w:rFonts w:ascii="Arial Narrow" w:hAnsi="Arial Narrow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430BCE" wp14:editId="5F289641">
                  <wp:extent cx="2272509" cy="840740"/>
                  <wp:effectExtent l="0" t="0" r="0" b="0"/>
                  <wp:docPr id="7" name="Рисунок 7" descr="https://mkdevelopment.ru/assets/images/akkreditaciya/torgo-pr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kdevelopment.ru/assets/images/akkreditaciya/torgo-pr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78" cy="863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</w:tcPr>
          <w:p w:rsidR="00063DEF" w:rsidRDefault="00063DEF" w:rsidP="004E1BF5">
            <w:pPr>
              <w:rPr>
                <w:rFonts w:ascii="Arial Narrow" w:hAnsi="Arial Narrow"/>
                <w:b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A15D835" wp14:editId="731441B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74439</wp:posOffset>
                  </wp:positionV>
                  <wp:extent cx="866775" cy="697865"/>
                  <wp:effectExtent l="0" t="0" r="9525" b="6985"/>
                  <wp:wrapSquare wrapText="bothSides"/>
                  <wp:docPr id="14" name="Рисунок 14" descr="https://www.hse.ru/data/2014/07/30/1311496932/logo_%D1%81_filials_hse_cmyk_pe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hse.ru/data/2014/07/30/1311496932/logo_%D1%81_filials_hse_cmyk_per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329"/>
                          <a:stretch/>
                        </pic:blipFill>
                        <pic:spPr bwMode="auto">
                          <a:xfrm>
                            <a:off x="0" y="0"/>
                            <a:ext cx="86677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1BF5" w:rsidRDefault="00063DEF" w:rsidP="004E1BF5">
            <w:pPr>
              <w:rPr>
                <w:rFonts w:ascii="Arial Narrow" w:hAnsi="Arial Narrow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ACF90E" wp14:editId="59DB83CC">
                  <wp:extent cx="1735200" cy="475200"/>
                  <wp:effectExtent l="0" t="0" r="0" b="1270"/>
                  <wp:docPr id="15" name="Рисунок 15" descr="https://www.hse.ru/data/2014/07/30/1311496932/logo_%D1%81_filials_hse_cmyk_pe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hse.ru/data/2014/07/30/1311496932/logo_%D1%81_filials_hse_cmyk_per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831"/>
                          <a:stretch/>
                        </pic:blipFill>
                        <pic:spPr bwMode="auto">
                          <a:xfrm>
                            <a:off x="0" y="0"/>
                            <a:ext cx="1735200" cy="4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C43" w:rsidRDefault="004E1BF5" w:rsidP="004E1BF5">
      <w:pPr>
        <w:ind w:left="567"/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  </w:t>
      </w:r>
    </w:p>
    <w:p w:rsidR="002B4801" w:rsidRPr="00026C76" w:rsidRDefault="00EF6AB8" w:rsidP="004E1BF5">
      <w:pPr>
        <w:ind w:left="567"/>
        <w:jc w:val="center"/>
        <w:rPr>
          <w:b/>
          <w:szCs w:val="24"/>
        </w:rPr>
      </w:pPr>
      <w:r w:rsidRPr="00026C76">
        <w:rPr>
          <w:b/>
          <w:szCs w:val="24"/>
        </w:rPr>
        <w:t xml:space="preserve">ПРОЕКТ </w:t>
      </w:r>
      <w:r w:rsidR="00860A20" w:rsidRPr="00026C76">
        <w:rPr>
          <w:b/>
          <w:szCs w:val="24"/>
        </w:rPr>
        <w:t>ПРОГРАММ</w:t>
      </w:r>
      <w:r w:rsidRPr="00026C76">
        <w:rPr>
          <w:b/>
          <w:szCs w:val="24"/>
        </w:rPr>
        <w:t>Ы</w:t>
      </w:r>
      <w:r w:rsidR="00860A20" w:rsidRPr="00026C76">
        <w:rPr>
          <w:b/>
          <w:szCs w:val="24"/>
        </w:rPr>
        <w:t xml:space="preserve"> </w:t>
      </w:r>
      <w:r w:rsidR="00F7026B" w:rsidRPr="00026C76">
        <w:rPr>
          <w:b/>
          <w:szCs w:val="24"/>
        </w:rPr>
        <w:t>ВИДЕОКОНФЕРЕНЦИИ</w:t>
      </w:r>
    </w:p>
    <w:p w:rsidR="0018299B" w:rsidRPr="00026C76" w:rsidRDefault="0018299B" w:rsidP="00026C76">
      <w:pPr>
        <w:spacing w:before="120"/>
        <w:jc w:val="center"/>
        <w:rPr>
          <w:b/>
          <w:szCs w:val="24"/>
        </w:rPr>
      </w:pPr>
      <w:r w:rsidRPr="00026C76">
        <w:rPr>
          <w:b/>
          <w:szCs w:val="24"/>
        </w:rPr>
        <w:t>«</w:t>
      </w:r>
      <w:r w:rsidR="00774608" w:rsidRPr="00026C76">
        <w:rPr>
          <w:b/>
          <w:szCs w:val="24"/>
        </w:rPr>
        <w:t>Импортозамещение. П</w:t>
      </w:r>
      <w:r w:rsidRPr="00026C76">
        <w:rPr>
          <w:b/>
          <w:szCs w:val="24"/>
        </w:rPr>
        <w:t>рименени</w:t>
      </w:r>
      <w:r w:rsidR="00774608" w:rsidRPr="00026C76">
        <w:rPr>
          <w:b/>
          <w:szCs w:val="24"/>
        </w:rPr>
        <w:t>е</w:t>
      </w:r>
      <w:r w:rsidRPr="00026C76">
        <w:rPr>
          <w:b/>
          <w:szCs w:val="24"/>
        </w:rPr>
        <w:t xml:space="preserve"> постановлений Правительства РФ </w:t>
      </w:r>
      <w:r w:rsidR="00026C76" w:rsidRPr="00026C76">
        <w:rPr>
          <w:b/>
          <w:szCs w:val="24"/>
        </w:rPr>
        <w:br/>
      </w:r>
      <w:r w:rsidRPr="00026C76">
        <w:rPr>
          <w:b/>
          <w:szCs w:val="24"/>
        </w:rPr>
        <w:t>от</w:t>
      </w:r>
      <w:r w:rsidR="003A5443" w:rsidRPr="00026C76">
        <w:rPr>
          <w:b/>
          <w:szCs w:val="24"/>
        </w:rPr>
        <w:t xml:space="preserve"> 30 апреля 2020 г. № 616 и 617»</w:t>
      </w:r>
    </w:p>
    <w:p w:rsidR="00E42225" w:rsidRDefault="00E42225" w:rsidP="0095170A">
      <w:pPr>
        <w:jc w:val="center"/>
        <w:rPr>
          <w:b/>
          <w:sz w:val="24"/>
          <w:szCs w:val="24"/>
        </w:rPr>
      </w:pPr>
    </w:p>
    <w:p w:rsidR="00D74841" w:rsidRPr="00C26BF7" w:rsidRDefault="0018299B" w:rsidP="00951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9428CE" w:rsidRPr="00C26B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="00290DEB" w:rsidRPr="00C26BF7">
        <w:rPr>
          <w:b/>
          <w:sz w:val="24"/>
          <w:szCs w:val="24"/>
        </w:rPr>
        <w:t xml:space="preserve"> 2020</w:t>
      </w:r>
      <w:r w:rsidR="009428CE" w:rsidRPr="00C26BF7">
        <w:rPr>
          <w:b/>
          <w:sz w:val="24"/>
          <w:szCs w:val="24"/>
        </w:rPr>
        <w:t xml:space="preserve"> г.</w:t>
      </w:r>
    </w:p>
    <w:p w:rsidR="00214D06" w:rsidRPr="00C26BF7" w:rsidRDefault="00214D06" w:rsidP="00E42225">
      <w:pPr>
        <w:jc w:val="center"/>
        <w:rPr>
          <w:b/>
          <w:sz w:val="24"/>
          <w:szCs w:val="24"/>
        </w:rPr>
      </w:pPr>
    </w:p>
    <w:p w:rsidR="00774608" w:rsidRDefault="00DD0291" w:rsidP="00774608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</w:t>
      </w:r>
      <w:r w:rsidRPr="00C26BF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B7E39">
        <w:rPr>
          <w:sz w:val="24"/>
          <w:szCs w:val="24"/>
        </w:rPr>
        <w:t>Министерств</w:t>
      </w:r>
      <w:r>
        <w:rPr>
          <w:sz w:val="24"/>
          <w:szCs w:val="24"/>
        </w:rPr>
        <w:t>о</w:t>
      </w:r>
      <w:r w:rsidRPr="00DB7E39">
        <w:rPr>
          <w:sz w:val="24"/>
          <w:szCs w:val="24"/>
        </w:rPr>
        <w:t xml:space="preserve"> промышленности и торговли РФ</w:t>
      </w:r>
      <w:r>
        <w:rPr>
          <w:sz w:val="24"/>
          <w:szCs w:val="24"/>
        </w:rPr>
        <w:t xml:space="preserve">, </w:t>
      </w:r>
      <w:r w:rsidRPr="00DD0291">
        <w:rPr>
          <w:sz w:val="24"/>
          <w:szCs w:val="24"/>
        </w:rPr>
        <w:t>Торгово-промышленн</w:t>
      </w:r>
      <w:r>
        <w:rPr>
          <w:sz w:val="24"/>
          <w:szCs w:val="24"/>
        </w:rPr>
        <w:t>ая</w:t>
      </w:r>
      <w:r w:rsidRPr="00DD0291">
        <w:rPr>
          <w:sz w:val="24"/>
          <w:szCs w:val="24"/>
        </w:rPr>
        <w:t xml:space="preserve"> палат</w:t>
      </w:r>
      <w:r>
        <w:rPr>
          <w:sz w:val="24"/>
          <w:szCs w:val="24"/>
        </w:rPr>
        <w:t>а</w:t>
      </w:r>
      <w:r w:rsidRPr="00DD0291">
        <w:rPr>
          <w:sz w:val="24"/>
          <w:szCs w:val="24"/>
        </w:rPr>
        <w:t xml:space="preserve"> РФ</w:t>
      </w:r>
      <w:r>
        <w:rPr>
          <w:sz w:val="24"/>
          <w:szCs w:val="24"/>
        </w:rPr>
        <w:t xml:space="preserve">, </w:t>
      </w:r>
      <w:r w:rsidRPr="00DD0291">
        <w:rPr>
          <w:sz w:val="24"/>
          <w:szCs w:val="24"/>
        </w:rPr>
        <w:t>НИУ ВШЭ – Пермь</w:t>
      </w:r>
    </w:p>
    <w:p w:rsidR="00774608" w:rsidRDefault="00774608" w:rsidP="00774608">
      <w:pPr>
        <w:spacing w:before="120" w:after="120"/>
        <w:jc w:val="both"/>
        <w:rPr>
          <w:sz w:val="24"/>
          <w:szCs w:val="24"/>
        </w:rPr>
      </w:pPr>
      <w:r w:rsidRPr="00C26BF7">
        <w:rPr>
          <w:b/>
          <w:sz w:val="24"/>
          <w:szCs w:val="24"/>
        </w:rPr>
        <w:t>ОРГАНИЗАТОРЫ:</w:t>
      </w:r>
      <w:r w:rsidRPr="00C26BF7">
        <w:rPr>
          <w:sz w:val="24"/>
          <w:szCs w:val="24"/>
        </w:rPr>
        <w:t xml:space="preserve"> Министерство по регулированию контрактной системы в сфере закупок Пермского края, </w:t>
      </w:r>
      <w:r w:rsidRPr="00DD0291">
        <w:rPr>
          <w:sz w:val="24"/>
          <w:szCs w:val="24"/>
        </w:rPr>
        <w:t xml:space="preserve">НИУ ВШЭ </w:t>
      </w:r>
      <w:r>
        <w:rPr>
          <w:sz w:val="24"/>
          <w:szCs w:val="24"/>
        </w:rPr>
        <w:t>–</w:t>
      </w:r>
      <w:r w:rsidRPr="00DD0291">
        <w:rPr>
          <w:sz w:val="24"/>
          <w:szCs w:val="24"/>
        </w:rPr>
        <w:t xml:space="preserve"> Пермь</w:t>
      </w:r>
    </w:p>
    <w:p w:rsidR="00813F7B" w:rsidRDefault="00813F7B" w:rsidP="00774608">
      <w:pPr>
        <w:spacing w:before="120" w:after="120"/>
        <w:jc w:val="both"/>
        <w:rPr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5442"/>
        <w:gridCol w:w="3205"/>
      </w:tblGrid>
      <w:tr w:rsidR="00C26BF7" w:rsidRPr="00C26BF7" w:rsidTr="00813F7B">
        <w:trPr>
          <w:tblHeader/>
        </w:trPr>
        <w:tc>
          <w:tcPr>
            <w:tcW w:w="1838" w:type="dxa"/>
            <w:shd w:val="clear" w:color="auto" w:fill="auto"/>
          </w:tcPr>
          <w:p w:rsidR="00C26BF7" w:rsidRPr="00C26BF7" w:rsidRDefault="00C26BF7" w:rsidP="00813F7B">
            <w:pPr>
              <w:jc w:val="center"/>
              <w:rPr>
                <w:b/>
                <w:sz w:val="24"/>
                <w:szCs w:val="24"/>
              </w:rPr>
            </w:pPr>
            <w:r w:rsidRPr="00C26BF7">
              <w:rPr>
                <w:b/>
                <w:sz w:val="24"/>
                <w:szCs w:val="24"/>
              </w:rPr>
              <w:t>Время</w:t>
            </w:r>
          </w:p>
          <w:p w:rsidR="00DB7E39" w:rsidRDefault="00DB7E39" w:rsidP="00813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C26BF7" w:rsidRPr="00C26BF7">
              <w:rPr>
                <w:b/>
                <w:sz w:val="24"/>
                <w:szCs w:val="24"/>
              </w:rPr>
              <w:t>роведения</w:t>
            </w:r>
          </w:p>
          <w:p w:rsidR="00C26BF7" w:rsidRPr="00DB7E39" w:rsidRDefault="00DB7E39" w:rsidP="00813F7B">
            <w:pPr>
              <w:jc w:val="center"/>
              <w:rPr>
                <w:sz w:val="24"/>
                <w:szCs w:val="24"/>
              </w:rPr>
            </w:pPr>
            <w:r w:rsidRPr="00DB7E39">
              <w:rPr>
                <w:sz w:val="24"/>
                <w:szCs w:val="24"/>
              </w:rPr>
              <w:t>(по пермскому времени)</w:t>
            </w:r>
          </w:p>
        </w:tc>
        <w:tc>
          <w:tcPr>
            <w:tcW w:w="5442" w:type="dxa"/>
            <w:shd w:val="clear" w:color="auto" w:fill="auto"/>
          </w:tcPr>
          <w:p w:rsidR="00C26BF7" w:rsidRPr="00C26BF7" w:rsidRDefault="00C26BF7" w:rsidP="00813F7B">
            <w:pPr>
              <w:jc w:val="center"/>
              <w:rPr>
                <w:b/>
                <w:sz w:val="24"/>
                <w:szCs w:val="24"/>
              </w:rPr>
            </w:pPr>
            <w:r w:rsidRPr="00C26BF7">
              <w:rPr>
                <w:b/>
                <w:sz w:val="24"/>
                <w:szCs w:val="24"/>
              </w:rPr>
              <w:t>Темы выступлений</w:t>
            </w:r>
          </w:p>
        </w:tc>
        <w:tc>
          <w:tcPr>
            <w:tcW w:w="3205" w:type="dxa"/>
            <w:shd w:val="clear" w:color="auto" w:fill="auto"/>
          </w:tcPr>
          <w:p w:rsidR="00C26BF7" w:rsidRPr="00C26BF7" w:rsidRDefault="00C26BF7" w:rsidP="00813F7B">
            <w:pPr>
              <w:jc w:val="center"/>
              <w:rPr>
                <w:b/>
                <w:sz w:val="24"/>
                <w:szCs w:val="24"/>
              </w:rPr>
            </w:pPr>
            <w:r w:rsidRPr="00C26BF7">
              <w:rPr>
                <w:b/>
                <w:sz w:val="24"/>
                <w:szCs w:val="24"/>
              </w:rPr>
              <w:t>Ф.И.О., должность выступающего</w:t>
            </w:r>
          </w:p>
        </w:tc>
      </w:tr>
      <w:tr w:rsidR="00806633" w:rsidRPr="00C26BF7" w:rsidTr="007817C6">
        <w:trPr>
          <w:trHeight w:val="480"/>
        </w:trPr>
        <w:tc>
          <w:tcPr>
            <w:tcW w:w="1838" w:type="dxa"/>
            <w:shd w:val="clear" w:color="auto" w:fill="auto"/>
          </w:tcPr>
          <w:p w:rsidR="000A668A" w:rsidRPr="00C26BF7" w:rsidRDefault="00DB7E39" w:rsidP="00593682">
            <w:pPr>
              <w:tabs>
                <w:tab w:val="left" w:pos="795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</w:t>
            </w:r>
            <w:r w:rsidR="00593682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0 - 13:</w:t>
            </w:r>
            <w:r w:rsidR="00593682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42" w:type="dxa"/>
            <w:shd w:val="clear" w:color="auto" w:fill="auto"/>
          </w:tcPr>
          <w:p w:rsidR="000A668A" w:rsidRPr="00F466F4" w:rsidRDefault="000A668A" w:rsidP="00026C76">
            <w:pPr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0A668A">
              <w:rPr>
                <w:color w:val="000000"/>
                <w:sz w:val="24"/>
                <w:szCs w:val="24"/>
              </w:rPr>
              <w:t>Контрактная система: механизмы импортозамещения</w:t>
            </w:r>
            <w:r w:rsidR="00026C76">
              <w:rPr>
                <w:color w:val="000000"/>
                <w:sz w:val="24"/>
                <w:szCs w:val="24"/>
              </w:rPr>
              <w:t xml:space="preserve"> и требования законодательства в области импортозамещения</w:t>
            </w:r>
            <w:bookmarkStart w:id="0" w:name="_GoBack"/>
            <w:bookmarkEnd w:id="0"/>
          </w:p>
        </w:tc>
        <w:tc>
          <w:tcPr>
            <w:tcW w:w="3205" w:type="dxa"/>
            <w:shd w:val="clear" w:color="auto" w:fill="auto"/>
            <w:vAlign w:val="center"/>
          </w:tcPr>
          <w:p w:rsidR="00806633" w:rsidRDefault="000A668A" w:rsidP="00E422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СПИЛЬЧЕВСКАЯ</w:t>
            </w:r>
          </w:p>
          <w:p w:rsidR="00806633" w:rsidRPr="00C26BF7" w:rsidRDefault="000A668A" w:rsidP="00E4222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 Михайловна</w:t>
            </w:r>
            <w:r w:rsidR="00806633" w:rsidRPr="00C26BF7">
              <w:rPr>
                <w:b/>
                <w:sz w:val="24"/>
                <w:szCs w:val="24"/>
              </w:rPr>
              <w:t>,</w:t>
            </w:r>
            <w:r w:rsidR="00806633">
              <w:rPr>
                <w:b/>
                <w:sz w:val="24"/>
                <w:szCs w:val="24"/>
              </w:rPr>
              <w:t xml:space="preserve"> </w:t>
            </w:r>
            <w:r w:rsidR="002440A4">
              <w:rPr>
                <w:sz w:val="24"/>
                <w:szCs w:val="24"/>
              </w:rPr>
              <w:t>преподаватель-практик</w:t>
            </w:r>
            <w:r w:rsidR="007817C6" w:rsidRPr="007817C6">
              <w:rPr>
                <w:sz w:val="24"/>
                <w:szCs w:val="24"/>
              </w:rPr>
              <w:t xml:space="preserve"> </w:t>
            </w:r>
            <w:r w:rsidR="002440A4" w:rsidRPr="002440A4">
              <w:rPr>
                <w:sz w:val="24"/>
                <w:szCs w:val="24"/>
              </w:rPr>
              <w:t>Региональн</w:t>
            </w:r>
            <w:r w:rsidR="002440A4">
              <w:rPr>
                <w:sz w:val="24"/>
                <w:szCs w:val="24"/>
              </w:rPr>
              <w:t>ого</w:t>
            </w:r>
            <w:r w:rsidR="002440A4" w:rsidRPr="002440A4">
              <w:rPr>
                <w:sz w:val="24"/>
                <w:szCs w:val="24"/>
              </w:rPr>
              <w:t xml:space="preserve"> центр</w:t>
            </w:r>
            <w:r w:rsidR="002440A4">
              <w:rPr>
                <w:sz w:val="24"/>
                <w:szCs w:val="24"/>
              </w:rPr>
              <w:t>а</w:t>
            </w:r>
            <w:r w:rsidR="002440A4" w:rsidRPr="002440A4">
              <w:rPr>
                <w:sz w:val="24"/>
                <w:szCs w:val="24"/>
              </w:rPr>
              <w:t xml:space="preserve"> по подготовке специалистов </w:t>
            </w:r>
            <w:r w:rsidR="002440A4">
              <w:rPr>
                <w:sz w:val="24"/>
                <w:szCs w:val="24"/>
              </w:rPr>
              <w:br/>
            </w:r>
            <w:r w:rsidR="002440A4" w:rsidRPr="002440A4">
              <w:rPr>
                <w:sz w:val="24"/>
                <w:szCs w:val="24"/>
              </w:rPr>
              <w:t>для системы государственных закупок</w:t>
            </w:r>
            <w:r w:rsidR="002440A4">
              <w:rPr>
                <w:sz w:val="24"/>
                <w:szCs w:val="24"/>
              </w:rPr>
              <w:t xml:space="preserve"> </w:t>
            </w:r>
            <w:r w:rsidR="007817C6" w:rsidRPr="007817C6">
              <w:rPr>
                <w:sz w:val="24"/>
                <w:szCs w:val="24"/>
              </w:rPr>
              <w:t xml:space="preserve">НИУ ВШЭ </w:t>
            </w:r>
            <w:r w:rsidR="007817C6">
              <w:rPr>
                <w:sz w:val="24"/>
                <w:szCs w:val="24"/>
              </w:rPr>
              <w:t xml:space="preserve">- </w:t>
            </w:r>
            <w:r w:rsidR="007817C6" w:rsidRPr="007817C6">
              <w:rPr>
                <w:sz w:val="24"/>
                <w:szCs w:val="24"/>
              </w:rPr>
              <w:t>Пермь</w:t>
            </w:r>
          </w:p>
        </w:tc>
      </w:tr>
      <w:tr w:rsidR="0018299B" w:rsidRPr="00C26BF7" w:rsidTr="007817C6">
        <w:trPr>
          <w:trHeight w:val="480"/>
        </w:trPr>
        <w:tc>
          <w:tcPr>
            <w:tcW w:w="1838" w:type="dxa"/>
            <w:shd w:val="clear" w:color="auto" w:fill="auto"/>
          </w:tcPr>
          <w:p w:rsidR="0018299B" w:rsidRDefault="00DB7E39" w:rsidP="00593682">
            <w:pPr>
              <w:tabs>
                <w:tab w:val="left" w:pos="795"/>
              </w:tabs>
              <w:spacing w:after="120"/>
              <w:rPr>
                <w:b/>
                <w:sz w:val="24"/>
                <w:szCs w:val="24"/>
              </w:rPr>
            </w:pPr>
            <w:r w:rsidRPr="00DB7E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3:</w:t>
            </w:r>
            <w:r w:rsidR="00593682">
              <w:rPr>
                <w:b/>
                <w:sz w:val="24"/>
                <w:szCs w:val="24"/>
                <w:lang w:val="en-US"/>
              </w:rPr>
              <w:t>1</w:t>
            </w:r>
            <w:r w:rsidRPr="00DB7E3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222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2225">
              <w:rPr>
                <w:b/>
                <w:sz w:val="24"/>
                <w:szCs w:val="24"/>
              </w:rPr>
              <w:t>13:</w:t>
            </w:r>
            <w:r w:rsidR="00593682">
              <w:rPr>
                <w:b/>
                <w:sz w:val="24"/>
                <w:szCs w:val="24"/>
                <w:lang w:val="en-US"/>
              </w:rPr>
              <w:t>4</w:t>
            </w:r>
            <w:r w:rsidR="00E42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42" w:type="dxa"/>
            <w:shd w:val="clear" w:color="auto" w:fill="auto"/>
          </w:tcPr>
          <w:p w:rsidR="00E42225" w:rsidRDefault="00E42225" w:rsidP="00B51007">
            <w:pPr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E42225">
              <w:rPr>
                <w:color w:val="000000"/>
                <w:sz w:val="24"/>
                <w:szCs w:val="24"/>
              </w:rPr>
              <w:t xml:space="preserve">Особенности применения постановлений Правительства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E42225">
              <w:rPr>
                <w:color w:val="000000"/>
                <w:sz w:val="24"/>
                <w:szCs w:val="24"/>
              </w:rPr>
              <w:t xml:space="preserve"> от 30 апреля 2020 г. № 616 и </w:t>
            </w:r>
          </w:p>
          <w:p w:rsidR="0018299B" w:rsidRPr="000A668A" w:rsidRDefault="00E42225" w:rsidP="00B51007">
            <w:pPr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E42225">
              <w:rPr>
                <w:color w:val="000000"/>
                <w:sz w:val="24"/>
                <w:szCs w:val="24"/>
              </w:rPr>
              <w:t>№ 617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2440A4" w:rsidRDefault="00DB7E39" w:rsidP="00E42225">
            <w:pPr>
              <w:jc w:val="both"/>
              <w:rPr>
                <w:b/>
                <w:sz w:val="24"/>
                <w:szCs w:val="24"/>
              </w:rPr>
            </w:pPr>
            <w:r w:rsidRPr="00DB7E39">
              <w:rPr>
                <w:b/>
                <w:sz w:val="24"/>
                <w:szCs w:val="24"/>
              </w:rPr>
              <w:t>ЛЕЩЕНКО</w:t>
            </w:r>
          </w:p>
          <w:p w:rsidR="0018299B" w:rsidRPr="00DB7E39" w:rsidRDefault="00DB7E39" w:rsidP="00E42225">
            <w:pPr>
              <w:jc w:val="both"/>
              <w:rPr>
                <w:b/>
                <w:sz w:val="24"/>
                <w:szCs w:val="24"/>
              </w:rPr>
            </w:pPr>
            <w:r w:rsidRPr="00DB7E39">
              <w:rPr>
                <w:b/>
                <w:sz w:val="24"/>
                <w:szCs w:val="24"/>
              </w:rPr>
              <w:t>Надежда Ивановна,</w:t>
            </w:r>
            <w:r w:rsidRPr="00DB7E39">
              <w:rPr>
                <w:sz w:val="24"/>
                <w:szCs w:val="24"/>
              </w:rPr>
              <w:t xml:space="preserve"> </w:t>
            </w:r>
            <w:r w:rsidRPr="00DB7E39">
              <w:rPr>
                <w:sz w:val="24"/>
                <w:szCs w:val="24"/>
              </w:rPr>
              <w:br/>
              <w:t>заместитель директора Департамента стратегического развития и корпоративной политики Министерства промышленности и торговли РФ</w:t>
            </w:r>
          </w:p>
        </w:tc>
      </w:tr>
      <w:tr w:rsidR="00D17811" w:rsidRPr="00C26BF7" w:rsidTr="00D17811">
        <w:trPr>
          <w:trHeight w:val="480"/>
        </w:trPr>
        <w:tc>
          <w:tcPr>
            <w:tcW w:w="1838" w:type="dxa"/>
            <w:shd w:val="clear" w:color="auto" w:fill="auto"/>
          </w:tcPr>
          <w:p w:rsidR="00D17811" w:rsidRPr="00DB7E39" w:rsidRDefault="00D17811" w:rsidP="00D17811">
            <w:pPr>
              <w:tabs>
                <w:tab w:val="left" w:pos="795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 xml:space="preserve">0 </w:t>
            </w:r>
            <w:r w:rsidRPr="00E4222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14:00</w:t>
            </w:r>
          </w:p>
        </w:tc>
        <w:tc>
          <w:tcPr>
            <w:tcW w:w="5442" w:type="dxa"/>
            <w:shd w:val="clear" w:color="auto" w:fill="auto"/>
          </w:tcPr>
          <w:p w:rsidR="00813F7B" w:rsidRPr="00D17811" w:rsidRDefault="00813F7B" w:rsidP="00B51007">
            <w:pPr>
              <w:jc w:val="both"/>
              <w:rPr>
                <w:sz w:val="24"/>
                <w:szCs w:val="24"/>
              </w:rPr>
            </w:pPr>
            <w:r w:rsidRPr="00813F7B">
              <w:rPr>
                <w:sz w:val="24"/>
                <w:szCs w:val="24"/>
              </w:rPr>
              <w:t xml:space="preserve">Размещение информации о производимой продукции в Каталоге ГИСП, работа в сервисе подачи отчетности по </w:t>
            </w:r>
            <w:r>
              <w:rPr>
                <w:sz w:val="24"/>
                <w:szCs w:val="24"/>
              </w:rPr>
              <w:t>П</w:t>
            </w:r>
            <w:r w:rsidRPr="00813F7B">
              <w:rPr>
                <w:sz w:val="24"/>
                <w:szCs w:val="24"/>
              </w:rPr>
              <w:t xml:space="preserve">остановлению Правительства РФ </w:t>
            </w:r>
            <w:r>
              <w:rPr>
                <w:rFonts w:eastAsia="Calibri"/>
                <w:sz w:val="24"/>
                <w:szCs w:val="24"/>
              </w:rPr>
              <w:t>от 21 декабря 2017 г. № 1604</w:t>
            </w:r>
          </w:p>
        </w:tc>
        <w:tc>
          <w:tcPr>
            <w:tcW w:w="3205" w:type="dxa"/>
            <w:shd w:val="clear" w:color="auto" w:fill="auto"/>
          </w:tcPr>
          <w:p w:rsidR="00D17811" w:rsidRPr="00D17811" w:rsidRDefault="00D17811" w:rsidP="00D1781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17811">
              <w:rPr>
                <w:rFonts w:eastAsia="Calibri"/>
                <w:b/>
                <w:sz w:val="24"/>
                <w:szCs w:val="24"/>
              </w:rPr>
              <w:t>ОВЧАРОВА</w:t>
            </w:r>
          </w:p>
          <w:p w:rsidR="00D17811" w:rsidRPr="00D17811" w:rsidRDefault="00D17811" w:rsidP="00D1781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17811">
              <w:rPr>
                <w:rFonts w:eastAsia="Calibri"/>
                <w:b/>
                <w:sz w:val="24"/>
                <w:szCs w:val="24"/>
              </w:rPr>
              <w:t>Екатерина Олеговна,</w:t>
            </w:r>
          </w:p>
          <w:p w:rsidR="00D17811" w:rsidRPr="00D17811" w:rsidRDefault="00D17811" w:rsidP="00D17811">
            <w:pPr>
              <w:jc w:val="both"/>
              <w:rPr>
                <w:b/>
                <w:sz w:val="24"/>
                <w:szCs w:val="24"/>
              </w:rPr>
            </w:pPr>
            <w:r w:rsidRPr="00D17811">
              <w:rPr>
                <w:rFonts w:eastAsia="Calibri"/>
                <w:sz w:val="24"/>
                <w:szCs w:val="24"/>
              </w:rPr>
              <w:t>начальник Отдела НСИ каталога ГИСП Фонда развития промышленности</w:t>
            </w:r>
          </w:p>
        </w:tc>
      </w:tr>
      <w:tr w:rsidR="00806633" w:rsidRPr="00C26BF7" w:rsidTr="002E5480">
        <w:trPr>
          <w:trHeight w:val="438"/>
        </w:trPr>
        <w:tc>
          <w:tcPr>
            <w:tcW w:w="1838" w:type="dxa"/>
            <w:shd w:val="clear" w:color="auto" w:fill="auto"/>
          </w:tcPr>
          <w:p w:rsidR="00806633" w:rsidRPr="00C26BF7" w:rsidRDefault="00D17811" w:rsidP="00D17811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14:00 </w:t>
            </w:r>
            <w:r w:rsidRPr="00D17811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14:25</w:t>
            </w:r>
          </w:p>
        </w:tc>
        <w:tc>
          <w:tcPr>
            <w:tcW w:w="5442" w:type="dxa"/>
            <w:shd w:val="clear" w:color="auto" w:fill="auto"/>
          </w:tcPr>
          <w:p w:rsidR="00806633" w:rsidRPr="00D17811" w:rsidRDefault="00813F7B" w:rsidP="00B5100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сервиса ГИСП по П</w:t>
            </w:r>
            <w:r w:rsidR="00D17811" w:rsidRPr="00D17811">
              <w:rPr>
                <w:rFonts w:eastAsia="Calibri"/>
                <w:sz w:val="24"/>
                <w:szCs w:val="24"/>
                <w:lang w:eastAsia="en-US"/>
              </w:rPr>
              <w:t>остановлению Правительства РФ от 17 июля 2015 г. № 719</w:t>
            </w:r>
          </w:p>
        </w:tc>
        <w:tc>
          <w:tcPr>
            <w:tcW w:w="3205" w:type="dxa"/>
            <w:shd w:val="clear" w:color="auto" w:fill="auto"/>
          </w:tcPr>
          <w:p w:rsidR="00D17811" w:rsidRPr="00D17811" w:rsidRDefault="00D17811" w:rsidP="00D17811">
            <w:pPr>
              <w:jc w:val="both"/>
              <w:rPr>
                <w:b/>
                <w:sz w:val="24"/>
                <w:szCs w:val="24"/>
              </w:rPr>
            </w:pPr>
            <w:r w:rsidRPr="00D17811">
              <w:rPr>
                <w:b/>
                <w:sz w:val="24"/>
                <w:szCs w:val="24"/>
              </w:rPr>
              <w:t>БАБЕШКО</w:t>
            </w:r>
          </w:p>
          <w:p w:rsidR="00D17811" w:rsidRPr="00D17811" w:rsidRDefault="00D17811" w:rsidP="00D17811">
            <w:pPr>
              <w:jc w:val="both"/>
              <w:rPr>
                <w:b/>
                <w:sz w:val="24"/>
                <w:szCs w:val="24"/>
              </w:rPr>
            </w:pPr>
            <w:r w:rsidRPr="00D17811">
              <w:rPr>
                <w:b/>
                <w:sz w:val="24"/>
                <w:szCs w:val="24"/>
              </w:rPr>
              <w:t>Владимир Николаевич,</w:t>
            </w:r>
          </w:p>
          <w:p w:rsidR="00806633" w:rsidRPr="00D17811" w:rsidRDefault="00D17811" w:rsidP="00D17811">
            <w:pPr>
              <w:jc w:val="both"/>
              <w:rPr>
                <w:sz w:val="24"/>
                <w:szCs w:val="24"/>
              </w:rPr>
            </w:pPr>
            <w:r w:rsidRPr="00D17811">
              <w:rPr>
                <w:rFonts w:eastAsia="Calibri"/>
                <w:sz w:val="24"/>
                <w:szCs w:val="24"/>
                <w:lang w:eastAsia="en-US"/>
              </w:rPr>
              <w:t xml:space="preserve">ведущий консультант Управления «Программы проектов Цифровая экономика» </w:t>
            </w:r>
            <w:r w:rsidRPr="00D17811">
              <w:rPr>
                <w:rFonts w:eastAsia="Calibri"/>
                <w:sz w:val="24"/>
                <w:szCs w:val="24"/>
                <w:lang w:val="en-US" w:eastAsia="en-US"/>
              </w:rPr>
              <w:t>IBS</w:t>
            </w:r>
          </w:p>
        </w:tc>
      </w:tr>
      <w:tr w:rsidR="00E42225" w:rsidRPr="00C26BF7" w:rsidTr="002E5480">
        <w:trPr>
          <w:trHeight w:val="438"/>
        </w:trPr>
        <w:tc>
          <w:tcPr>
            <w:tcW w:w="1838" w:type="dxa"/>
            <w:shd w:val="clear" w:color="auto" w:fill="auto"/>
          </w:tcPr>
          <w:p w:rsidR="00E42225" w:rsidRDefault="00D17811" w:rsidP="00D17811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14:25 </w:t>
            </w:r>
            <w:r w:rsidRPr="00D17811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14:45</w:t>
            </w:r>
          </w:p>
        </w:tc>
        <w:tc>
          <w:tcPr>
            <w:tcW w:w="5442" w:type="dxa"/>
            <w:shd w:val="clear" w:color="auto" w:fill="auto"/>
          </w:tcPr>
          <w:p w:rsidR="00E42225" w:rsidRPr="00D17811" w:rsidRDefault="00813F7B" w:rsidP="00B5100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сервиса ГИСП по П</w:t>
            </w:r>
            <w:r w:rsidR="00D17811" w:rsidRPr="00D17811">
              <w:rPr>
                <w:rFonts w:eastAsia="Calibri"/>
                <w:sz w:val="24"/>
                <w:szCs w:val="24"/>
                <w:lang w:eastAsia="en-US"/>
              </w:rPr>
              <w:t>остановлению Правительства РФ от 30 апреля 2020 г. № 616</w:t>
            </w:r>
          </w:p>
        </w:tc>
        <w:tc>
          <w:tcPr>
            <w:tcW w:w="3205" w:type="dxa"/>
            <w:shd w:val="clear" w:color="auto" w:fill="auto"/>
          </w:tcPr>
          <w:p w:rsidR="00D17811" w:rsidRPr="00D17811" w:rsidRDefault="00D17811" w:rsidP="00D17811">
            <w:pPr>
              <w:jc w:val="both"/>
              <w:rPr>
                <w:b/>
                <w:sz w:val="24"/>
                <w:szCs w:val="24"/>
              </w:rPr>
            </w:pPr>
            <w:r w:rsidRPr="00D17811">
              <w:rPr>
                <w:b/>
                <w:sz w:val="24"/>
                <w:szCs w:val="24"/>
              </w:rPr>
              <w:t>ТАБУНОВ</w:t>
            </w:r>
          </w:p>
          <w:p w:rsidR="00D17811" w:rsidRPr="00D17811" w:rsidRDefault="00D17811" w:rsidP="00D17811">
            <w:pPr>
              <w:jc w:val="both"/>
              <w:rPr>
                <w:b/>
                <w:sz w:val="24"/>
                <w:szCs w:val="24"/>
              </w:rPr>
            </w:pPr>
            <w:r w:rsidRPr="00D17811">
              <w:rPr>
                <w:b/>
                <w:sz w:val="24"/>
                <w:szCs w:val="24"/>
              </w:rPr>
              <w:t>Михаил Анатольевич,</w:t>
            </w:r>
          </w:p>
          <w:p w:rsidR="00E42225" w:rsidRPr="00D17811" w:rsidRDefault="00D17811" w:rsidP="00D17811">
            <w:pPr>
              <w:jc w:val="both"/>
              <w:rPr>
                <w:sz w:val="24"/>
                <w:szCs w:val="24"/>
              </w:rPr>
            </w:pPr>
            <w:r w:rsidRPr="00D17811">
              <w:rPr>
                <w:rFonts w:eastAsia="Calibri"/>
                <w:sz w:val="24"/>
                <w:szCs w:val="24"/>
                <w:lang w:eastAsia="en-US"/>
              </w:rPr>
              <w:t xml:space="preserve">аналитик Управления «Программы проектов Цифровая экономика» </w:t>
            </w:r>
            <w:r w:rsidRPr="00D17811">
              <w:rPr>
                <w:rFonts w:eastAsia="Calibri"/>
                <w:sz w:val="24"/>
                <w:szCs w:val="24"/>
                <w:lang w:val="en-US" w:eastAsia="en-US"/>
              </w:rPr>
              <w:t>IBS</w:t>
            </w:r>
          </w:p>
        </w:tc>
      </w:tr>
      <w:tr w:rsidR="00DB7E39" w:rsidRPr="00C26BF7" w:rsidTr="002E5480">
        <w:trPr>
          <w:trHeight w:val="438"/>
        </w:trPr>
        <w:tc>
          <w:tcPr>
            <w:tcW w:w="1838" w:type="dxa"/>
            <w:shd w:val="clear" w:color="auto" w:fill="auto"/>
          </w:tcPr>
          <w:p w:rsidR="00DB7E39" w:rsidRPr="00C26BF7" w:rsidRDefault="00D17811" w:rsidP="00B51007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  <w:r w:rsidRPr="00B51007">
              <w:rPr>
                <w:b/>
                <w:sz w:val="24"/>
                <w:szCs w:val="24"/>
              </w:rPr>
              <w:t>14:45 –</w:t>
            </w:r>
            <w:r w:rsidR="00B51007" w:rsidRPr="00B51007">
              <w:rPr>
                <w:b/>
                <w:sz w:val="24"/>
                <w:szCs w:val="24"/>
              </w:rPr>
              <w:t xml:space="preserve"> 15:05</w:t>
            </w:r>
          </w:p>
        </w:tc>
        <w:tc>
          <w:tcPr>
            <w:tcW w:w="5442" w:type="dxa"/>
            <w:shd w:val="clear" w:color="auto" w:fill="auto"/>
          </w:tcPr>
          <w:p w:rsidR="00DB7E39" w:rsidRPr="00026C76" w:rsidRDefault="00B51007" w:rsidP="00026C76">
            <w:pPr>
              <w:jc w:val="both"/>
              <w:rPr>
                <w:sz w:val="24"/>
                <w:szCs w:val="24"/>
              </w:rPr>
            </w:pPr>
            <w:r w:rsidRPr="00B51007">
              <w:rPr>
                <w:sz w:val="24"/>
                <w:szCs w:val="24"/>
              </w:rPr>
              <w:t>Особенности получения подтверждающих производство промышленной продукции документов, предусмотренных постановлением Правительства РФ от 17</w:t>
            </w:r>
            <w:r>
              <w:rPr>
                <w:sz w:val="24"/>
                <w:szCs w:val="24"/>
              </w:rPr>
              <w:t xml:space="preserve"> июля </w:t>
            </w:r>
            <w:r w:rsidRPr="00B51007">
              <w:rPr>
                <w:sz w:val="24"/>
                <w:szCs w:val="24"/>
              </w:rPr>
              <w:t xml:space="preserve">2015 </w:t>
            </w:r>
            <w:r>
              <w:rPr>
                <w:sz w:val="24"/>
                <w:szCs w:val="24"/>
              </w:rPr>
              <w:t>г. №</w:t>
            </w:r>
            <w:r w:rsidRPr="00B51007">
              <w:rPr>
                <w:sz w:val="24"/>
                <w:szCs w:val="24"/>
              </w:rPr>
              <w:t xml:space="preserve"> 719</w:t>
            </w:r>
          </w:p>
        </w:tc>
        <w:tc>
          <w:tcPr>
            <w:tcW w:w="3205" w:type="dxa"/>
            <w:shd w:val="clear" w:color="auto" w:fill="auto"/>
          </w:tcPr>
          <w:p w:rsidR="00E42225" w:rsidRPr="00E42225" w:rsidRDefault="00E42225" w:rsidP="00D178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МАЯНЦЕВ</w:t>
            </w:r>
          </w:p>
          <w:p w:rsidR="00E42225" w:rsidRPr="00E42225" w:rsidRDefault="00E42225" w:rsidP="00D17811">
            <w:pPr>
              <w:jc w:val="both"/>
              <w:rPr>
                <w:b/>
                <w:sz w:val="24"/>
                <w:szCs w:val="24"/>
              </w:rPr>
            </w:pPr>
            <w:r w:rsidRPr="00E42225">
              <w:rPr>
                <w:b/>
                <w:sz w:val="24"/>
                <w:szCs w:val="24"/>
              </w:rPr>
              <w:t>Анатолий Александрович,</w:t>
            </w:r>
          </w:p>
          <w:p w:rsidR="00DB7E39" w:rsidRPr="007817C6" w:rsidRDefault="00E42225" w:rsidP="00D17811">
            <w:pPr>
              <w:jc w:val="both"/>
              <w:rPr>
                <w:sz w:val="24"/>
                <w:szCs w:val="24"/>
              </w:rPr>
            </w:pPr>
            <w:r w:rsidRPr="00E42225">
              <w:rPr>
                <w:sz w:val="24"/>
                <w:szCs w:val="24"/>
              </w:rPr>
              <w:t>заведующий отделом правового сопровождения ВЭД Департамента методического обеспечения проведения сертификации, экспертной деятельности и подтверждения производства промышленной продукции</w:t>
            </w:r>
            <w:r>
              <w:rPr>
                <w:sz w:val="24"/>
                <w:szCs w:val="24"/>
              </w:rPr>
              <w:t xml:space="preserve"> </w:t>
            </w:r>
            <w:r w:rsidR="00DB7E39" w:rsidRPr="007817C6">
              <w:rPr>
                <w:sz w:val="24"/>
                <w:szCs w:val="24"/>
              </w:rPr>
              <w:t>Торгово-промышленной палаты РФ</w:t>
            </w:r>
          </w:p>
        </w:tc>
      </w:tr>
    </w:tbl>
    <w:p w:rsidR="0038352F" w:rsidRPr="00C26BF7" w:rsidRDefault="0038352F" w:rsidP="002022FB">
      <w:pPr>
        <w:rPr>
          <w:sz w:val="24"/>
          <w:szCs w:val="24"/>
        </w:rPr>
      </w:pPr>
    </w:p>
    <w:sectPr w:rsidR="0038352F" w:rsidRPr="00C26BF7" w:rsidSect="00F550AF">
      <w:pgSz w:w="12240" w:h="15840"/>
      <w:pgMar w:top="142" w:right="616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76" w:rsidRDefault="004E7D76" w:rsidP="00244A1C">
      <w:r>
        <w:separator/>
      </w:r>
    </w:p>
  </w:endnote>
  <w:endnote w:type="continuationSeparator" w:id="0">
    <w:p w:rsidR="004E7D76" w:rsidRDefault="004E7D76" w:rsidP="0024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76" w:rsidRDefault="004E7D76" w:rsidP="00244A1C">
      <w:r>
        <w:separator/>
      </w:r>
    </w:p>
  </w:footnote>
  <w:footnote w:type="continuationSeparator" w:id="0">
    <w:p w:rsidR="004E7D76" w:rsidRDefault="004E7D76" w:rsidP="0024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E6B09"/>
    <w:multiLevelType w:val="hybridMultilevel"/>
    <w:tmpl w:val="85A20E84"/>
    <w:lvl w:ilvl="0" w:tplc="1DA6F50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7F331EB6"/>
    <w:multiLevelType w:val="hybridMultilevel"/>
    <w:tmpl w:val="152A2CC4"/>
    <w:lvl w:ilvl="0" w:tplc="A60C9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7"/>
    <w:rsid w:val="00025435"/>
    <w:rsid w:val="00026C76"/>
    <w:rsid w:val="00031DB3"/>
    <w:rsid w:val="000444E4"/>
    <w:rsid w:val="000577BA"/>
    <w:rsid w:val="00062CF8"/>
    <w:rsid w:val="00063DEF"/>
    <w:rsid w:val="0007048B"/>
    <w:rsid w:val="00070DFF"/>
    <w:rsid w:val="00087BF6"/>
    <w:rsid w:val="00091075"/>
    <w:rsid w:val="000A668A"/>
    <w:rsid w:val="000B0DB8"/>
    <w:rsid w:val="000B163D"/>
    <w:rsid w:val="000B4E1F"/>
    <w:rsid w:val="000D6285"/>
    <w:rsid w:val="0010597B"/>
    <w:rsid w:val="00106CF5"/>
    <w:rsid w:val="0011500C"/>
    <w:rsid w:val="00127B35"/>
    <w:rsid w:val="00137A61"/>
    <w:rsid w:val="001669CF"/>
    <w:rsid w:val="0018299B"/>
    <w:rsid w:val="00183862"/>
    <w:rsid w:val="001A212B"/>
    <w:rsid w:val="001B2242"/>
    <w:rsid w:val="001C335E"/>
    <w:rsid w:val="001C743B"/>
    <w:rsid w:val="001D2BEF"/>
    <w:rsid w:val="001D4110"/>
    <w:rsid w:val="001E77E1"/>
    <w:rsid w:val="001E7DDF"/>
    <w:rsid w:val="001F4C52"/>
    <w:rsid w:val="002022FB"/>
    <w:rsid w:val="00210F24"/>
    <w:rsid w:val="00213127"/>
    <w:rsid w:val="00214D06"/>
    <w:rsid w:val="00217AC4"/>
    <w:rsid w:val="002440A4"/>
    <w:rsid w:val="00244A1C"/>
    <w:rsid w:val="002500D5"/>
    <w:rsid w:val="00250F12"/>
    <w:rsid w:val="00255937"/>
    <w:rsid w:val="0027265A"/>
    <w:rsid w:val="00280165"/>
    <w:rsid w:val="002864A2"/>
    <w:rsid w:val="00290DEB"/>
    <w:rsid w:val="00295C4B"/>
    <w:rsid w:val="002A4B22"/>
    <w:rsid w:val="002A7405"/>
    <w:rsid w:val="002B434C"/>
    <w:rsid w:val="002B4801"/>
    <w:rsid w:val="002C5E2E"/>
    <w:rsid w:val="002D692F"/>
    <w:rsid w:val="002D6C99"/>
    <w:rsid w:val="002E5480"/>
    <w:rsid w:val="00325825"/>
    <w:rsid w:val="00354927"/>
    <w:rsid w:val="00357539"/>
    <w:rsid w:val="003648E0"/>
    <w:rsid w:val="0037052D"/>
    <w:rsid w:val="00380D8F"/>
    <w:rsid w:val="0038352F"/>
    <w:rsid w:val="003A5443"/>
    <w:rsid w:val="003B56CC"/>
    <w:rsid w:val="003C34F0"/>
    <w:rsid w:val="003D73C5"/>
    <w:rsid w:val="003E4E52"/>
    <w:rsid w:val="003E54B5"/>
    <w:rsid w:val="004320E9"/>
    <w:rsid w:val="00432AE8"/>
    <w:rsid w:val="0043338A"/>
    <w:rsid w:val="00437EC8"/>
    <w:rsid w:val="004520B8"/>
    <w:rsid w:val="00453498"/>
    <w:rsid w:val="00454C6C"/>
    <w:rsid w:val="00457734"/>
    <w:rsid w:val="0047767F"/>
    <w:rsid w:val="00481A03"/>
    <w:rsid w:val="00494D1E"/>
    <w:rsid w:val="004A2D1C"/>
    <w:rsid w:val="004C3EC3"/>
    <w:rsid w:val="004D7293"/>
    <w:rsid w:val="004E1BF5"/>
    <w:rsid w:val="004E2A30"/>
    <w:rsid w:val="004E340F"/>
    <w:rsid w:val="004E7D76"/>
    <w:rsid w:val="005108A0"/>
    <w:rsid w:val="005151F6"/>
    <w:rsid w:val="00520EA8"/>
    <w:rsid w:val="00537767"/>
    <w:rsid w:val="0054402C"/>
    <w:rsid w:val="0057299A"/>
    <w:rsid w:val="00593682"/>
    <w:rsid w:val="0059491C"/>
    <w:rsid w:val="005B0190"/>
    <w:rsid w:val="005B2015"/>
    <w:rsid w:val="005D0C69"/>
    <w:rsid w:val="005D1729"/>
    <w:rsid w:val="005E2EAE"/>
    <w:rsid w:val="005F2B49"/>
    <w:rsid w:val="006177B9"/>
    <w:rsid w:val="00635D53"/>
    <w:rsid w:val="00646149"/>
    <w:rsid w:val="00684BD1"/>
    <w:rsid w:val="00684F98"/>
    <w:rsid w:val="0069161A"/>
    <w:rsid w:val="0069690C"/>
    <w:rsid w:val="006A0196"/>
    <w:rsid w:val="006B08E3"/>
    <w:rsid w:val="006B6B1B"/>
    <w:rsid w:val="006D1503"/>
    <w:rsid w:val="006F1135"/>
    <w:rsid w:val="006F3177"/>
    <w:rsid w:val="006F5035"/>
    <w:rsid w:val="006F72EA"/>
    <w:rsid w:val="007010E9"/>
    <w:rsid w:val="00724428"/>
    <w:rsid w:val="00743B52"/>
    <w:rsid w:val="00760BBB"/>
    <w:rsid w:val="00774608"/>
    <w:rsid w:val="007817C6"/>
    <w:rsid w:val="00787D0D"/>
    <w:rsid w:val="00792908"/>
    <w:rsid w:val="0079470D"/>
    <w:rsid w:val="00796DF1"/>
    <w:rsid w:val="007A6DCD"/>
    <w:rsid w:val="007D7739"/>
    <w:rsid w:val="007F2C28"/>
    <w:rsid w:val="00806633"/>
    <w:rsid w:val="00813F7B"/>
    <w:rsid w:val="00824571"/>
    <w:rsid w:val="0084756E"/>
    <w:rsid w:val="00860A20"/>
    <w:rsid w:val="0086145D"/>
    <w:rsid w:val="00887085"/>
    <w:rsid w:val="0089702B"/>
    <w:rsid w:val="008A5FEC"/>
    <w:rsid w:val="008B46D8"/>
    <w:rsid w:val="008C04EE"/>
    <w:rsid w:val="008C0575"/>
    <w:rsid w:val="008C4690"/>
    <w:rsid w:val="008C4AEA"/>
    <w:rsid w:val="008C6526"/>
    <w:rsid w:val="008D08BC"/>
    <w:rsid w:val="009173AC"/>
    <w:rsid w:val="00931DF8"/>
    <w:rsid w:val="00942407"/>
    <w:rsid w:val="0094249C"/>
    <w:rsid w:val="009428CE"/>
    <w:rsid w:val="0095170A"/>
    <w:rsid w:val="00956A24"/>
    <w:rsid w:val="00957C43"/>
    <w:rsid w:val="00991BA5"/>
    <w:rsid w:val="009A764E"/>
    <w:rsid w:val="009B0D02"/>
    <w:rsid w:val="009E2027"/>
    <w:rsid w:val="009E3199"/>
    <w:rsid w:val="009E45C5"/>
    <w:rsid w:val="009E49F9"/>
    <w:rsid w:val="009F065E"/>
    <w:rsid w:val="00A04E03"/>
    <w:rsid w:val="00A07B09"/>
    <w:rsid w:val="00A459B1"/>
    <w:rsid w:val="00A559D4"/>
    <w:rsid w:val="00A6485C"/>
    <w:rsid w:val="00A8399C"/>
    <w:rsid w:val="00AE31F9"/>
    <w:rsid w:val="00AF4C37"/>
    <w:rsid w:val="00AF6D73"/>
    <w:rsid w:val="00B039AC"/>
    <w:rsid w:val="00B03B25"/>
    <w:rsid w:val="00B065EB"/>
    <w:rsid w:val="00B0754F"/>
    <w:rsid w:val="00B262BF"/>
    <w:rsid w:val="00B3309A"/>
    <w:rsid w:val="00B505F8"/>
    <w:rsid w:val="00B51007"/>
    <w:rsid w:val="00B621DC"/>
    <w:rsid w:val="00B8026F"/>
    <w:rsid w:val="00BA57D5"/>
    <w:rsid w:val="00BC0477"/>
    <w:rsid w:val="00BD1561"/>
    <w:rsid w:val="00BE1200"/>
    <w:rsid w:val="00BE7CCE"/>
    <w:rsid w:val="00C0326B"/>
    <w:rsid w:val="00C1100C"/>
    <w:rsid w:val="00C201E6"/>
    <w:rsid w:val="00C21FC4"/>
    <w:rsid w:val="00C24D5A"/>
    <w:rsid w:val="00C26BF7"/>
    <w:rsid w:val="00C34E83"/>
    <w:rsid w:val="00C44BAF"/>
    <w:rsid w:val="00C50329"/>
    <w:rsid w:val="00C52971"/>
    <w:rsid w:val="00C72A04"/>
    <w:rsid w:val="00C74BF7"/>
    <w:rsid w:val="00C809B2"/>
    <w:rsid w:val="00C82EE9"/>
    <w:rsid w:val="00C96C4B"/>
    <w:rsid w:val="00CB16BE"/>
    <w:rsid w:val="00CD33F4"/>
    <w:rsid w:val="00CF1EF2"/>
    <w:rsid w:val="00D108FF"/>
    <w:rsid w:val="00D1719E"/>
    <w:rsid w:val="00D17811"/>
    <w:rsid w:val="00D22FD1"/>
    <w:rsid w:val="00D47319"/>
    <w:rsid w:val="00D47E29"/>
    <w:rsid w:val="00D57465"/>
    <w:rsid w:val="00D74841"/>
    <w:rsid w:val="00D91A9C"/>
    <w:rsid w:val="00DB7E39"/>
    <w:rsid w:val="00DC1645"/>
    <w:rsid w:val="00DD0291"/>
    <w:rsid w:val="00DF311C"/>
    <w:rsid w:val="00E42225"/>
    <w:rsid w:val="00E764F8"/>
    <w:rsid w:val="00E8134A"/>
    <w:rsid w:val="00EB434D"/>
    <w:rsid w:val="00EE225E"/>
    <w:rsid w:val="00EF0C49"/>
    <w:rsid w:val="00EF6AB8"/>
    <w:rsid w:val="00F0502D"/>
    <w:rsid w:val="00F051C2"/>
    <w:rsid w:val="00F133BE"/>
    <w:rsid w:val="00F24AC7"/>
    <w:rsid w:val="00F27019"/>
    <w:rsid w:val="00F42074"/>
    <w:rsid w:val="00F4374A"/>
    <w:rsid w:val="00F466F4"/>
    <w:rsid w:val="00F535FA"/>
    <w:rsid w:val="00F53955"/>
    <w:rsid w:val="00F550AF"/>
    <w:rsid w:val="00F64C15"/>
    <w:rsid w:val="00F7026B"/>
    <w:rsid w:val="00F74ECA"/>
    <w:rsid w:val="00F76977"/>
    <w:rsid w:val="00F96271"/>
    <w:rsid w:val="00FA1C9B"/>
    <w:rsid w:val="00FD2E81"/>
    <w:rsid w:val="00FD30B2"/>
    <w:rsid w:val="00FD6B8F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EC796-A621-4A38-B6B6-376845CE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8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440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D6285"/>
    <w:pPr>
      <w:suppressAutoHyphens/>
      <w:spacing w:after="0" w:line="240" w:lineRule="exact"/>
    </w:pPr>
    <w:rPr>
      <w:sz w:val="20"/>
    </w:rPr>
  </w:style>
  <w:style w:type="paragraph" w:styleId="a4">
    <w:name w:val="Body Text"/>
    <w:basedOn w:val="a"/>
    <w:link w:val="a5"/>
    <w:uiPriority w:val="99"/>
    <w:semiHidden/>
    <w:unhideWhenUsed/>
    <w:rsid w:val="000D6285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0D6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E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82EE9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4A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4A1C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244A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4A1C"/>
    <w:rPr>
      <w:rFonts w:ascii="Times New Roman" w:eastAsia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rsid w:val="002440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40A4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40A4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40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40A4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440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Normal (Web)"/>
    <w:basedOn w:val="a"/>
    <w:uiPriority w:val="99"/>
    <w:semiHidden/>
    <w:unhideWhenUsed/>
    <w:rsid w:val="006B08E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f2">
    <w:name w:val="Table Grid"/>
    <w:basedOn w:val="a1"/>
    <w:uiPriority w:val="39"/>
    <w:rsid w:val="004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A1F2-3B93-4F14-A1ED-A4164A7F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Юсуповская Анастасия Юрьевна</dc:creator>
  <cp:keywords/>
  <cp:lastModifiedBy>Голдырева Елена Сергеевна</cp:lastModifiedBy>
  <cp:revision>35</cp:revision>
  <cp:lastPrinted>2020-10-21T05:56:00Z</cp:lastPrinted>
  <dcterms:created xsi:type="dcterms:W3CDTF">2020-02-04T05:40:00Z</dcterms:created>
  <dcterms:modified xsi:type="dcterms:W3CDTF">2020-10-21T07:21:00Z</dcterms:modified>
</cp:coreProperties>
</file>