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F2" w:rsidRDefault="00664EF2" w:rsidP="00664EF2">
      <w:pPr>
        <w:jc w:val="center"/>
      </w:pPr>
      <w:r>
        <w:t>Перечень Банков</w:t>
      </w:r>
    </w:p>
    <w:p w:rsidR="00664EF2" w:rsidRDefault="00664EF2" w:rsidP="00664EF2">
      <w:pPr>
        <w:jc w:val="center"/>
      </w:pPr>
      <w:r>
        <w:t xml:space="preserve">на территории </w:t>
      </w:r>
      <w:proofErr w:type="spellStart"/>
      <w:r>
        <w:t>г.Перми</w:t>
      </w:r>
      <w:proofErr w:type="spellEnd"/>
      <w:r>
        <w:t>, осуществляющих кредитование на выплату заработной платы под 0% годовых</w:t>
      </w:r>
    </w:p>
    <w:p w:rsidR="00EF7FA8" w:rsidRDefault="00EF7FA8" w:rsidP="00664EF2">
      <w:pPr>
        <w:jc w:val="center"/>
      </w:pPr>
      <w:bookmarkStart w:id="0" w:name="_GoBack"/>
      <w:bookmarkEnd w:id="0"/>
    </w:p>
    <w:p w:rsidR="00664EF2" w:rsidRDefault="00664EF2" w:rsidP="00664EF2">
      <w:pPr>
        <w:pStyle w:val="af2"/>
        <w:numPr>
          <w:ilvl w:val="0"/>
          <w:numId w:val="1"/>
        </w:numPr>
      </w:pPr>
      <w:r w:rsidRPr="00664EF2">
        <w:t xml:space="preserve">ПАО Сбербанк </w:t>
      </w:r>
    </w:p>
    <w:p w:rsidR="00664EF2" w:rsidRDefault="00664EF2" w:rsidP="00664EF2">
      <w:pPr>
        <w:pStyle w:val="af2"/>
        <w:numPr>
          <w:ilvl w:val="0"/>
          <w:numId w:val="1"/>
        </w:numPr>
      </w:pPr>
      <w:r w:rsidRPr="00664EF2">
        <w:t xml:space="preserve">ПАО «Промсвязьбанк» </w:t>
      </w:r>
    </w:p>
    <w:p w:rsidR="00664EF2" w:rsidRDefault="00664EF2" w:rsidP="00664EF2">
      <w:pPr>
        <w:pStyle w:val="af2"/>
        <w:numPr>
          <w:ilvl w:val="0"/>
          <w:numId w:val="1"/>
        </w:numPr>
      </w:pPr>
      <w:r w:rsidRPr="00664EF2">
        <w:t xml:space="preserve">Банк ВТБ (ПАО) </w:t>
      </w:r>
    </w:p>
    <w:p w:rsidR="00664EF2" w:rsidRDefault="00664EF2" w:rsidP="00664EF2">
      <w:pPr>
        <w:pStyle w:val="af2"/>
        <w:numPr>
          <w:ilvl w:val="0"/>
          <w:numId w:val="1"/>
        </w:numPr>
      </w:pPr>
      <w:r w:rsidRPr="00664EF2">
        <w:t xml:space="preserve">ПАО «Ак Барс» </w:t>
      </w:r>
    </w:p>
    <w:p w:rsidR="00664EF2" w:rsidRDefault="00664EF2" w:rsidP="00664EF2">
      <w:pPr>
        <w:pStyle w:val="af2"/>
        <w:numPr>
          <w:ilvl w:val="0"/>
          <w:numId w:val="1"/>
        </w:numPr>
      </w:pPr>
      <w:r w:rsidRPr="00664EF2">
        <w:t xml:space="preserve">ПАО Банк «ФК Открытие» </w:t>
      </w:r>
    </w:p>
    <w:p w:rsidR="00664EF2" w:rsidRDefault="00664EF2" w:rsidP="00664EF2">
      <w:pPr>
        <w:pStyle w:val="af2"/>
        <w:numPr>
          <w:ilvl w:val="0"/>
          <w:numId w:val="1"/>
        </w:numPr>
      </w:pPr>
      <w:r w:rsidRPr="00664EF2">
        <w:t>АО «</w:t>
      </w:r>
      <w:proofErr w:type="spellStart"/>
      <w:r w:rsidRPr="00664EF2">
        <w:t>Россельхозбанк</w:t>
      </w:r>
      <w:proofErr w:type="spellEnd"/>
      <w:r w:rsidRPr="00664EF2">
        <w:t xml:space="preserve">» </w:t>
      </w:r>
    </w:p>
    <w:p w:rsidR="00664EF2" w:rsidRDefault="00664EF2" w:rsidP="00664EF2">
      <w:pPr>
        <w:pStyle w:val="af2"/>
        <w:numPr>
          <w:ilvl w:val="0"/>
          <w:numId w:val="1"/>
        </w:numPr>
      </w:pPr>
      <w:r w:rsidRPr="00664EF2">
        <w:t xml:space="preserve">Газпромбанк (АО) </w:t>
      </w:r>
    </w:p>
    <w:p w:rsidR="00664EF2" w:rsidRDefault="00664EF2" w:rsidP="00664EF2">
      <w:pPr>
        <w:pStyle w:val="af2"/>
        <w:numPr>
          <w:ilvl w:val="0"/>
          <w:numId w:val="1"/>
        </w:numPr>
      </w:pPr>
      <w:r w:rsidRPr="00664EF2">
        <w:t xml:space="preserve">АО «Банк "МСП» 13.  </w:t>
      </w:r>
    </w:p>
    <w:p w:rsidR="00664EF2" w:rsidRDefault="00664EF2" w:rsidP="00664EF2">
      <w:pPr>
        <w:pStyle w:val="af2"/>
        <w:numPr>
          <w:ilvl w:val="0"/>
          <w:numId w:val="1"/>
        </w:numPr>
      </w:pPr>
      <w:r w:rsidRPr="00664EF2">
        <w:t xml:space="preserve">АО «Альфа-Банк» </w:t>
      </w:r>
    </w:p>
    <w:p w:rsidR="00664EF2" w:rsidRDefault="00664EF2" w:rsidP="00664EF2">
      <w:pPr>
        <w:pStyle w:val="af2"/>
        <w:numPr>
          <w:ilvl w:val="0"/>
          <w:numId w:val="1"/>
        </w:numPr>
      </w:pPr>
      <w:r w:rsidRPr="00664EF2">
        <w:t xml:space="preserve">ПАО СОВКОМБАНК </w:t>
      </w:r>
    </w:p>
    <w:p w:rsidR="00664EF2" w:rsidRDefault="00664EF2" w:rsidP="00664EF2">
      <w:pPr>
        <w:pStyle w:val="af2"/>
        <w:numPr>
          <w:ilvl w:val="0"/>
          <w:numId w:val="1"/>
        </w:numPr>
      </w:pPr>
      <w:r w:rsidRPr="00664EF2">
        <w:t xml:space="preserve">АО «АБ «РОССИЯ» </w:t>
      </w:r>
    </w:p>
    <w:p w:rsidR="00664EF2" w:rsidRDefault="00664EF2" w:rsidP="00664EF2">
      <w:pPr>
        <w:jc w:val="center"/>
      </w:pPr>
    </w:p>
    <w:p w:rsidR="00664EF2" w:rsidRDefault="00664EF2" w:rsidP="00664EF2">
      <w:pPr>
        <w:ind w:firstLine="709"/>
        <w:jc w:val="both"/>
      </w:pPr>
      <w:r>
        <w:t xml:space="preserve">Всего </w:t>
      </w:r>
      <w:r w:rsidRPr="00664EF2">
        <w:t>Соглашение о предоставлении субсидии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</w:t>
      </w:r>
      <w:r>
        <w:t>хранения занятости подписано с 26 финансовыми организациями.</w:t>
      </w:r>
    </w:p>
    <w:p w:rsidR="00C17DE5" w:rsidRDefault="00C17DE5" w:rsidP="00664EF2">
      <w:pPr>
        <w:pStyle w:val="af2"/>
      </w:pPr>
    </w:p>
    <w:sectPr w:rsidR="00C1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16A27"/>
    <w:multiLevelType w:val="hybridMultilevel"/>
    <w:tmpl w:val="5578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50"/>
    <w:rsid w:val="00334250"/>
    <w:rsid w:val="00360961"/>
    <w:rsid w:val="003A0694"/>
    <w:rsid w:val="005455CB"/>
    <w:rsid w:val="00664EF2"/>
    <w:rsid w:val="008E612D"/>
    <w:rsid w:val="00C17DE5"/>
    <w:rsid w:val="00E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7FF7F-672D-442D-8CC3-48A5F7E2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6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2D"/>
  </w:style>
  <w:style w:type="paragraph" w:styleId="1">
    <w:name w:val="heading 1"/>
    <w:basedOn w:val="a"/>
    <w:next w:val="a"/>
    <w:link w:val="10"/>
    <w:uiPriority w:val="9"/>
    <w:qFormat/>
    <w:rsid w:val="003A0694"/>
    <w:pPr>
      <w:keepNext/>
      <w:pageBreakBefore/>
      <w:spacing w:after="20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0694"/>
    <w:pPr>
      <w:keepNext/>
      <w:spacing w:after="200"/>
      <w:outlineLvl w:val="1"/>
    </w:pPr>
    <w:rPr>
      <w:rFonts w:eastAsiaTheme="majorEastAsia" w:cstheme="majorBidi"/>
      <w:bCs/>
      <w:iCs/>
      <w:szCs w:val="22"/>
    </w:rPr>
  </w:style>
  <w:style w:type="paragraph" w:styleId="3">
    <w:name w:val="heading 3"/>
    <w:basedOn w:val="a"/>
    <w:next w:val="a"/>
    <w:link w:val="30"/>
    <w:unhideWhenUsed/>
    <w:qFormat/>
    <w:rsid w:val="008E612D"/>
    <w:pPr>
      <w:keepNext/>
      <w:pageBreakBefore/>
      <w:jc w:val="right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612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6">
    <w:name w:val="heading 6"/>
    <w:basedOn w:val="a"/>
    <w:next w:val="a"/>
    <w:link w:val="60"/>
    <w:unhideWhenUsed/>
    <w:qFormat/>
    <w:rsid w:val="008E612D"/>
    <w:pPr>
      <w:outlineLvl w:val="5"/>
    </w:pPr>
    <w:rPr>
      <w:rFonts w:eastAsia="Times New Roman"/>
      <w:b/>
      <w:bCs/>
      <w:szCs w:val="22"/>
    </w:rPr>
  </w:style>
  <w:style w:type="paragraph" w:styleId="9">
    <w:name w:val="heading 9"/>
    <w:basedOn w:val="a"/>
    <w:next w:val="a"/>
    <w:link w:val="90"/>
    <w:qFormat/>
    <w:rsid w:val="008E612D"/>
    <w:pPr>
      <w:pageBreakBefore/>
      <w:jc w:val="right"/>
      <w:outlineLvl w:val="8"/>
    </w:pPr>
    <w:rPr>
      <w:rFonts w:eastAsia="Times New Roman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адры"/>
    <w:basedOn w:val="a0"/>
    <w:rsid w:val="008E612D"/>
  </w:style>
  <w:style w:type="character" w:customStyle="1" w:styleId="-">
    <w:name w:val="опред-е"/>
    <w:basedOn w:val="a0"/>
    <w:rsid w:val="008E612D"/>
  </w:style>
  <w:style w:type="character" w:customStyle="1" w:styleId="udar">
    <w:name w:val="udar"/>
    <w:basedOn w:val="a0"/>
    <w:rsid w:val="008E612D"/>
  </w:style>
  <w:style w:type="paragraph" w:customStyle="1" w:styleId="content">
    <w:name w:val="content"/>
    <w:basedOn w:val="a"/>
    <w:rsid w:val="008E612D"/>
    <w:pPr>
      <w:spacing w:before="100" w:beforeAutospacing="1" w:after="100" w:afterAutospacing="1"/>
    </w:pPr>
    <w:rPr>
      <w:rFonts w:eastAsia="Times New Roman"/>
    </w:rPr>
  </w:style>
  <w:style w:type="paragraph" w:customStyle="1" w:styleId="std">
    <w:name w:val="std"/>
    <w:basedOn w:val="a"/>
    <w:rsid w:val="008E612D"/>
    <w:pPr>
      <w:spacing w:before="100" w:beforeAutospacing="1" w:after="100" w:afterAutospacing="1"/>
    </w:pPr>
    <w:rPr>
      <w:rFonts w:eastAsia="Times New Roman"/>
    </w:rPr>
  </w:style>
  <w:style w:type="character" w:customStyle="1" w:styleId="newstitle">
    <w:name w:val="news_title"/>
    <w:rsid w:val="008E612D"/>
  </w:style>
  <w:style w:type="paragraph" w:customStyle="1" w:styleId="61">
    <w:name w:val="Стиль Заголовок 6 + полужирный"/>
    <w:basedOn w:val="2"/>
    <w:rsid w:val="008E612D"/>
    <w:rPr>
      <w:rFonts w:eastAsia="Times New Roman" w:cs="Times New Roman"/>
      <w:b/>
    </w:rPr>
  </w:style>
  <w:style w:type="character" w:customStyle="1" w:styleId="20">
    <w:name w:val="Заголовок 2 Знак"/>
    <w:link w:val="2"/>
    <w:uiPriority w:val="9"/>
    <w:rsid w:val="003A0694"/>
    <w:rPr>
      <w:rFonts w:eastAsiaTheme="majorEastAsia" w:cstheme="majorBidi"/>
      <w:bCs/>
      <w:iCs/>
      <w:szCs w:val="22"/>
    </w:rPr>
  </w:style>
  <w:style w:type="paragraph" w:customStyle="1" w:styleId="120">
    <w:name w:val="Стиль Заголовок 1 + 20 пт"/>
    <w:basedOn w:val="1"/>
    <w:rsid w:val="008E612D"/>
    <w:pPr>
      <w:jc w:val="left"/>
    </w:pPr>
    <w:rPr>
      <w:rFonts w:eastAsia="Times New Roman" w:cs="Times New Roman"/>
    </w:rPr>
  </w:style>
  <w:style w:type="character" w:customStyle="1" w:styleId="10">
    <w:name w:val="Заголовок 1 Знак"/>
    <w:link w:val="1"/>
    <w:uiPriority w:val="9"/>
    <w:rsid w:val="003A0694"/>
    <w:rPr>
      <w:rFonts w:eastAsiaTheme="majorEastAsia" w:cstheme="majorBidi"/>
      <w:b/>
      <w:bCs/>
      <w:caps/>
      <w:kern w:val="32"/>
      <w:szCs w:val="32"/>
    </w:rPr>
  </w:style>
  <w:style w:type="paragraph" w:customStyle="1" w:styleId="62">
    <w:name w:val="Стиль Заголовок 6 + полужирный междустрочный  одинарный"/>
    <w:basedOn w:val="2"/>
    <w:rsid w:val="008E612D"/>
    <w:rPr>
      <w:rFonts w:eastAsia="Times New Roman" w:cs="Times New Roman"/>
      <w:szCs w:val="20"/>
    </w:rPr>
  </w:style>
  <w:style w:type="paragraph" w:customStyle="1" w:styleId="11">
    <w:name w:val="Стиль1"/>
    <w:basedOn w:val="21"/>
    <w:qFormat/>
    <w:rsid w:val="008E612D"/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rsid w:val="008E612D"/>
    <w:pPr>
      <w:keepLines/>
      <w:ind w:left="221"/>
    </w:pPr>
    <w:rPr>
      <w:b/>
      <w:szCs w:val="22"/>
    </w:rPr>
  </w:style>
  <w:style w:type="character" w:customStyle="1" w:styleId="30">
    <w:name w:val="Заголовок 3 Знак"/>
    <w:basedOn w:val="a0"/>
    <w:link w:val="3"/>
    <w:rsid w:val="008E612D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40">
    <w:name w:val="Заголовок 4 Знак"/>
    <w:link w:val="4"/>
    <w:semiHidden/>
    <w:rsid w:val="008E61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8E612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8E612D"/>
    <w:rPr>
      <w:rFonts w:ascii="Times New Roman" w:eastAsia="Times New Roman" w:hAnsi="Times New Roman" w:cs="Arial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8E612D"/>
    <w:pPr>
      <w:tabs>
        <w:tab w:val="right" w:leader="dot" w:pos="9345"/>
      </w:tabs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unhideWhenUsed/>
    <w:rsid w:val="008E612D"/>
    <w:pPr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styleId="63">
    <w:name w:val="toc 6"/>
    <w:basedOn w:val="a"/>
    <w:next w:val="a"/>
    <w:autoRedefine/>
    <w:uiPriority w:val="39"/>
    <w:rsid w:val="008E612D"/>
    <w:pPr>
      <w:ind w:left="1400"/>
    </w:pPr>
    <w:rPr>
      <w:rFonts w:eastAsia="Times New Roman"/>
    </w:rPr>
  </w:style>
  <w:style w:type="paragraph" w:styleId="a4">
    <w:name w:val="header"/>
    <w:basedOn w:val="a"/>
    <w:link w:val="a5"/>
    <w:rsid w:val="008E612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link w:val="a4"/>
    <w:rsid w:val="008E6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8E612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link w:val="a6"/>
    <w:uiPriority w:val="99"/>
    <w:rsid w:val="008E61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8E612D"/>
  </w:style>
  <w:style w:type="paragraph" w:styleId="a9">
    <w:name w:val="Body Text"/>
    <w:basedOn w:val="a"/>
    <w:link w:val="aa"/>
    <w:rsid w:val="008E612D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rsid w:val="008E61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rsid w:val="008E612D"/>
    <w:rPr>
      <w:color w:val="0000FF"/>
      <w:u w:val="single"/>
    </w:rPr>
  </w:style>
  <w:style w:type="character" w:styleId="ac">
    <w:name w:val="FollowedHyperlink"/>
    <w:rsid w:val="008E612D"/>
    <w:rPr>
      <w:color w:val="954F72"/>
      <w:u w:val="single"/>
    </w:rPr>
  </w:style>
  <w:style w:type="character" w:styleId="ad">
    <w:name w:val="Strong"/>
    <w:uiPriority w:val="22"/>
    <w:qFormat/>
    <w:rsid w:val="008E612D"/>
    <w:rPr>
      <w:b/>
      <w:bCs/>
    </w:rPr>
  </w:style>
  <w:style w:type="paragraph" w:styleId="ae">
    <w:name w:val="Normal (Web)"/>
    <w:basedOn w:val="a"/>
    <w:rsid w:val="008E612D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8E6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6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8E612D"/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8E612D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rsid w:val="008E612D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E612D"/>
    <w:pPr>
      <w:spacing w:line="240" w:lineRule="auto"/>
      <w:ind w:left="720"/>
      <w:contextualSpacing/>
    </w:pPr>
    <w:rPr>
      <w:rFonts w:eastAsia="Times New Roman"/>
      <w:sz w:val="24"/>
    </w:rPr>
  </w:style>
  <w:style w:type="paragraph" w:styleId="af3">
    <w:name w:val="TOC Heading"/>
    <w:basedOn w:val="1"/>
    <w:next w:val="a"/>
    <w:uiPriority w:val="39"/>
    <w:unhideWhenUsed/>
    <w:qFormat/>
    <w:rsid w:val="008E612D"/>
    <w:pPr>
      <w:keepLines/>
      <w:pageBreakBefore w:val="0"/>
      <w:jc w:val="left"/>
      <w:outlineLvl w:val="9"/>
    </w:pPr>
    <w:rPr>
      <w:rFonts w:eastAsia="Times New Roman" w:cs="Times New Roman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>Hewlett-Packard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2020-05-13T11:43:00Z</dcterms:created>
  <dcterms:modified xsi:type="dcterms:W3CDTF">2020-05-13T11:48:00Z</dcterms:modified>
</cp:coreProperties>
</file>