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15D820A1" w14:textId="7EC12362" w:rsidR="00934D6C" w:rsidRPr="002D74C1" w:rsidRDefault="002D74C1" w:rsidP="00934D6C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"http://publication.pravo.gov.ru/Document/View/5900202004210001"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4D6C" w:rsidRPr="002D74C1">
              <w:rPr>
                <w:rStyle w:val="a4"/>
                <w:rFonts w:ascii="Arial" w:hAnsi="Arial" w:cs="Arial"/>
                <w:sz w:val="18"/>
                <w:szCs w:val="18"/>
              </w:rPr>
              <w:t>Указ Губернатора Пермского края от 20.04.2020 N 42</w:t>
            </w:r>
          </w:p>
          <w:p w14:paraId="1F687E15" w14:textId="65DA12D3" w:rsidR="00934D6C" w:rsidRPr="002D74C1" w:rsidRDefault="00934D6C" w:rsidP="00934D6C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2D74C1">
              <w:rPr>
                <w:rStyle w:val="a4"/>
                <w:rFonts w:ascii="Arial" w:hAnsi="Arial" w:cs="Arial"/>
                <w:sz w:val="20"/>
                <w:szCs w:val="20"/>
              </w:rPr>
              <w:t>"Об образовании Агентства по развитию малого и среднего предпринимательства Пермского края и о внесении изменений в Указ губернатора Пермского края от 19 января 2017 г. N 8 "Об утверждении структуры исполнительных органов государственной власти Пермского края и состава Правительства Пермского края"</w:t>
            </w:r>
          </w:p>
          <w:p w14:paraId="6D2969B9" w14:textId="3A4ABBEF" w:rsidR="008D3C53" w:rsidRPr="00B37C9C" w:rsidRDefault="002D74C1" w:rsidP="00FE78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737" w:type="dxa"/>
          </w:tcPr>
          <w:p w14:paraId="5FD16CE3" w14:textId="4394936E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целях формирования эффективной структуры исполнительных органов государственной власти Пермского края, в соответствии со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Устава Пермского края,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Пермского края от 7 сентября 2007 г. N 107-ПК "О системе исполнительных органов государственной власти Пермского края" Указом губернатора Пермского края от 20.04.2020 №42 образовано Агентство по развитию малого и среднего предпринимательства Пермского края.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Агентству по развитию малого и среднего предпринимательства Пермского края будут переданы функции Министерства промышленности, предпринимательства и торговли Пермского края в сфере развития малого и среднего предпринимательства.. Агентство по развитию малого и среднего предпринимательства Пермского края  будет являться его правопреемником в сфере развития малого и среднего предпринимательства, в том числе по обязательствам, возникшим в результате судебных решений.</w:t>
            </w:r>
            <w:proofErr w:type="gramEnd"/>
          </w:p>
          <w:p w14:paraId="2A394958" w14:textId="50AEF1D2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названным  Указом Губернатора Министерство промышленности, предпринимательства и торговли Пермского края переименовано в Министерство промышленности и торговли Пермского края.</w:t>
            </w:r>
          </w:p>
          <w:p w14:paraId="35E8AF50" w14:textId="72BF8C1C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B46FB" w14:textId="052B7B76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Агентство по развитию малого и среднего предпринимательства Пермского края</w:t>
            </w:r>
            <w:r w:rsidR="00934D6C">
              <w:rPr>
                <w:rFonts w:ascii="Arial" w:hAnsi="Arial" w:cs="Arial"/>
                <w:sz w:val="20"/>
                <w:szCs w:val="20"/>
              </w:rPr>
              <w:t xml:space="preserve"> будет 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находит</w:t>
            </w:r>
            <w:r w:rsidR="00934D6C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ся в ведении Министерства экономического развития и инвестиций Пермского края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.";</w:t>
            </w:r>
            <w:proofErr w:type="gramEnd"/>
          </w:p>
          <w:p w14:paraId="484A2F85" w14:textId="004B215A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6D33D" w14:textId="610DCFEA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ADA2B" w14:textId="6B52B9FA" w:rsidR="00834F1F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904D8" w14:textId="031E6297" w:rsidR="008D3C53" w:rsidRDefault="008D3C53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BB80DC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BF8737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02C222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B270E8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D3C882" w14:textId="71DE781A" w:rsidR="00834F1F" w:rsidRPr="00651778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2C45B" w14:textId="77777777" w:rsidR="00F4038A" w:rsidRDefault="00F4038A" w:rsidP="00B43FD8">
      <w:pPr>
        <w:spacing w:after="0" w:line="240" w:lineRule="auto"/>
      </w:pPr>
      <w:r>
        <w:separator/>
      </w:r>
    </w:p>
  </w:endnote>
  <w:endnote w:type="continuationSeparator" w:id="0">
    <w:p w14:paraId="5549FD0C" w14:textId="77777777" w:rsidR="00F4038A" w:rsidRDefault="00F4038A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23A1" w14:textId="77777777" w:rsidR="00F4038A" w:rsidRDefault="00F4038A" w:rsidP="00B43FD8">
      <w:pPr>
        <w:spacing w:after="0" w:line="240" w:lineRule="auto"/>
      </w:pPr>
      <w:r>
        <w:separator/>
      </w:r>
    </w:p>
  </w:footnote>
  <w:footnote w:type="continuationSeparator" w:id="0">
    <w:p w14:paraId="275A32CA" w14:textId="77777777" w:rsidR="00F4038A" w:rsidRDefault="00F4038A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1E4C93"/>
    <w:rsid w:val="001F6E0D"/>
    <w:rsid w:val="00237D40"/>
    <w:rsid w:val="002D74C1"/>
    <w:rsid w:val="00392369"/>
    <w:rsid w:val="00410332"/>
    <w:rsid w:val="00503A5F"/>
    <w:rsid w:val="00524C35"/>
    <w:rsid w:val="00575C25"/>
    <w:rsid w:val="005C791D"/>
    <w:rsid w:val="00651778"/>
    <w:rsid w:val="006A1012"/>
    <w:rsid w:val="007326D3"/>
    <w:rsid w:val="007958E0"/>
    <w:rsid w:val="007D1CE3"/>
    <w:rsid w:val="00834F1F"/>
    <w:rsid w:val="008D3C53"/>
    <w:rsid w:val="00934D6C"/>
    <w:rsid w:val="00992415"/>
    <w:rsid w:val="009E7B12"/>
    <w:rsid w:val="00A74B70"/>
    <w:rsid w:val="00B37C9C"/>
    <w:rsid w:val="00B43FD8"/>
    <w:rsid w:val="00B843AA"/>
    <w:rsid w:val="00C11CFE"/>
    <w:rsid w:val="00C17F5F"/>
    <w:rsid w:val="00C26BF1"/>
    <w:rsid w:val="00CE086F"/>
    <w:rsid w:val="00D432F0"/>
    <w:rsid w:val="00E2270F"/>
    <w:rsid w:val="00EF79AF"/>
    <w:rsid w:val="00F4038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719A8DFFB6F2C3E15BAE7D3470A90C55039C260AB48543717C629A887943635D1F378CD453CE87390E4BC9B5219D99954A754EB5182EB5B8F82E10t76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19A8DFFB6F2C3E15BAE7D3470A90C55039C260AB48543717C629A887943635D1F378CD453CE87390E4BCFBF219D99954A754EB5182EB5B8F82E10t76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19A8DFFB6F2C3E15BAE7D3470A90C55039C260AB78C4D767C629A887943635D1F378CD453CE87390E4AC8B4219D99954A754EB5182EB5B8F82E10t76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719A8DFFB6F2C3E15BAE7D3470A90C55039C260AB78C4D767C629A887943635D1F378CD453CE87390E4ACDB5219D99954A754EB5182EB5B8F82E10t76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719A8DFFB6F2C3E15BB070221CF4075E0CC42D0BB38E132A2164CDD72945361D5F31D99717C28239051F9FF87FC4CAD2017848A8042EB3tA6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8222-33C8-4BA1-A59C-8A8157C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12</cp:revision>
  <dcterms:created xsi:type="dcterms:W3CDTF">2020-04-16T05:59:00Z</dcterms:created>
  <dcterms:modified xsi:type="dcterms:W3CDTF">2020-04-24T05:48:00Z</dcterms:modified>
</cp:coreProperties>
</file>