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8D3C53" w:rsidRPr="006A1012" w14:paraId="10BFE88A" w14:textId="77777777" w:rsidTr="009E7B12">
        <w:tc>
          <w:tcPr>
            <w:tcW w:w="3823" w:type="dxa"/>
          </w:tcPr>
          <w:p w14:paraId="05C65363" w14:textId="4A51F7AA" w:rsidR="006D5A74" w:rsidRPr="0017582F" w:rsidRDefault="0017582F" w:rsidP="006D5A74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17582F">
              <w:rPr>
                <w:rFonts w:ascii="Arial" w:hAnsi="Arial" w:cs="Arial"/>
                <w:color w:val="0000FF"/>
              </w:rPr>
              <w:fldChar w:fldCharType="begin"/>
            </w:r>
            <w:r w:rsidR="00AF4B40">
              <w:rPr>
                <w:rFonts w:ascii="Arial" w:hAnsi="Arial" w:cs="Arial"/>
                <w:color w:val="0000FF"/>
              </w:rPr>
              <w:instrText>HYPERLINK "http://publication.pravo.gov.ru/Document/View/0001202004180002"</w:instrText>
            </w:r>
            <w:r w:rsidR="00AF4B40" w:rsidRPr="0017582F">
              <w:rPr>
                <w:rFonts w:ascii="Arial" w:hAnsi="Arial" w:cs="Arial"/>
                <w:color w:val="0000FF"/>
              </w:rPr>
            </w:r>
            <w:r w:rsidRPr="0017582F">
              <w:rPr>
                <w:rFonts w:ascii="Arial" w:hAnsi="Arial" w:cs="Arial"/>
                <w:color w:val="0000FF"/>
              </w:rPr>
              <w:fldChar w:fldCharType="separate"/>
            </w:r>
            <w:r w:rsidR="006D5A74" w:rsidRPr="0017582F">
              <w:rPr>
                <w:rStyle w:val="a4"/>
                <w:rFonts w:ascii="Arial" w:hAnsi="Arial" w:cs="Arial"/>
              </w:rPr>
              <w:t>Указ Президента РФ от 18.04.2020 N 275</w:t>
            </w:r>
          </w:p>
          <w:p w14:paraId="2479A235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17582F">
              <w:rPr>
                <w:rStyle w:val="a4"/>
                <w:rFonts w:ascii="Arial" w:hAnsi="Arial" w:cs="Arial"/>
              </w:rPr>
              <w:t xml:space="preserve">"О признании </w:t>
            </w:r>
            <w:proofErr w:type="gramStart"/>
            <w:r w:rsidRPr="0017582F">
              <w:rPr>
                <w:rStyle w:val="a4"/>
                <w:rFonts w:ascii="Arial" w:hAnsi="Arial" w:cs="Arial"/>
              </w:rPr>
              <w:t>действительными</w:t>
            </w:r>
            <w:proofErr w:type="gramEnd"/>
            <w:r w:rsidRPr="0017582F">
              <w:rPr>
                <w:rStyle w:val="a4"/>
                <w:rFonts w:ascii="Arial" w:hAnsi="Arial" w:cs="Arial"/>
              </w:rPr>
              <w:t xml:space="preserve"> некоторых документов </w:t>
            </w:r>
            <w:r w:rsidRPr="0017582F">
              <w:rPr>
                <w:rStyle w:val="a4"/>
                <w:rFonts w:ascii="Arial" w:hAnsi="Arial" w:cs="Arial"/>
              </w:rPr>
              <w:t>г</w:t>
            </w:r>
            <w:r w:rsidRPr="0017582F">
              <w:rPr>
                <w:rStyle w:val="a4"/>
                <w:rFonts w:ascii="Arial" w:hAnsi="Arial" w:cs="Arial"/>
              </w:rPr>
              <w:t>раждан Российской Федерации"</w:t>
            </w:r>
          </w:p>
          <w:p w14:paraId="6D2969B9" w14:textId="5EC8D4AB" w:rsidR="008D3C53" w:rsidRPr="0017582F" w:rsidRDefault="0017582F" w:rsidP="00FE78D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7582F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0737" w:type="dxa"/>
          </w:tcPr>
          <w:p w14:paraId="5584BD30" w14:textId="77777777" w:rsidR="006D5A74" w:rsidRPr="0017582F" w:rsidRDefault="006D5A74" w:rsidP="006D5A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t>Паспорта и водительские удостоверения граждан РФ, срок действия которых истек или истекает в период с 1 февраля по 15 июля 2020 г. включительно, признаются действительными на территории РФ</w:t>
            </w:r>
          </w:p>
          <w:p w14:paraId="605AB147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Для граждан РФ, достигших в указанный период возраста 14 лет и не получивших паспорт гражданина РФ, </w:t>
            </w:r>
            <w:proofErr w:type="gramStart"/>
            <w:r w:rsidRPr="0017582F">
              <w:rPr>
                <w:rFonts w:ascii="Arial" w:hAnsi="Arial" w:cs="Arial"/>
              </w:rPr>
              <w:t>основным документом, удостоверяющим их личность</w:t>
            </w:r>
            <w:proofErr w:type="gramEnd"/>
            <w:r w:rsidRPr="0017582F">
              <w:rPr>
                <w:rFonts w:ascii="Arial" w:hAnsi="Arial" w:cs="Arial"/>
              </w:rPr>
              <w:t xml:space="preserve"> будет являться свидетельство о рождении или загранпаспорт.</w:t>
            </w:r>
          </w:p>
          <w:p w14:paraId="124FDEA4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Порядок и сроки замены паспортов и водительских удостоверений, а также первичного получения паспорта гражданина РФ будут определены дополнительно.</w:t>
            </w:r>
          </w:p>
          <w:p w14:paraId="1D1CF7FF" w14:textId="2334AEC3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AF4B40">
              <w:rPr>
                <w:rFonts w:ascii="Arial" w:hAnsi="Arial" w:cs="Arial"/>
              </w:rPr>
              <w:t>Указ вступает в силу со дня его под</w:t>
            </w:r>
            <w:r w:rsidRPr="00AF4B40">
              <w:rPr>
                <w:rFonts w:ascii="Arial" w:hAnsi="Arial" w:cs="Arial"/>
              </w:rPr>
              <w:t>п</w:t>
            </w:r>
            <w:r w:rsidRPr="00AF4B40">
              <w:rPr>
                <w:rFonts w:ascii="Arial" w:hAnsi="Arial" w:cs="Arial"/>
              </w:rPr>
              <w:t>исания.</w:t>
            </w:r>
          </w:p>
          <w:p w14:paraId="0DD3C882" w14:textId="77777777" w:rsidR="008D3C53" w:rsidRPr="0017582F" w:rsidRDefault="008D3C53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C53" w:rsidRPr="006A1012" w14:paraId="46FC0D90" w14:textId="77777777" w:rsidTr="009E7B12">
        <w:tc>
          <w:tcPr>
            <w:tcW w:w="3823" w:type="dxa"/>
          </w:tcPr>
          <w:p w14:paraId="6243D908" w14:textId="4090D640" w:rsidR="00CE086F" w:rsidRPr="0017582F" w:rsidRDefault="00B43FD8" w:rsidP="006D5A74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  <w:color w:val="0000FF"/>
              </w:rPr>
              <w:fldChar w:fldCharType="begin"/>
            </w:r>
            <w:r w:rsidRPr="0017582F">
              <w:rPr>
                <w:rFonts w:ascii="Times New Roman" w:hAnsi="Times New Roman" w:cs="Times New Roman"/>
                <w:color w:val="0000FF"/>
              </w:rPr>
              <w:instrText xml:space="preserve"> HYPERLINK "Федеральные%20НПА%2017.04.2020/Постановление%20Прав.%20РФ%20от%2015.04.2020%20№511.docx" </w:instrText>
            </w:r>
            <w:r w:rsidRPr="0017582F">
              <w:rPr>
                <w:rFonts w:ascii="Times New Roman" w:hAnsi="Times New Roman" w:cs="Times New Roman"/>
                <w:color w:val="0000FF"/>
              </w:rPr>
              <w:fldChar w:fldCharType="separate"/>
            </w:r>
          </w:p>
          <w:p w14:paraId="16E26170" w14:textId="4E9BB1DD" w:rsidR="006D5A74" w:rsidRPr="00AF4B40" w:rsidRDefault="00B43FD8" w:rsidP="006D5A74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17582F">
              <w:rPr>
                <w:rFonts w:ascii="Times New Roman" w:hAnsi="Times New Roman" w:cs="Times New Roman"/>
                <w:color w:val="0000FF"/>
              </w:rPr>
              <w:fldChar w:fldCharType="end"/>
            </w:r>
            <w:r w:rsidR="006D5A74" w:rsidRPr="0017582F">
              <w:rPr>
                <w:rFonts w:ascii="Arial" w:hAnsi="Arial" w:cs="Arial"/>
              </w:rPr>
              <w:t xml:space="preserve"> </w:t>
            </w:r>
            <w:r w:rsidR="00AF4B40">
              <w:rPr>
                <w:rFonts w:ascii="Arial" w:hAnsi="Arial" w:cs="Arial"/>
                <w:color w:val="0000FF"/>
              </w:rPr>
              <w:fldChar w:fldCharType="begin"/>
            </w:r>
            <w:r w:rsidR="00AF4B40">
              <w:rPr>
                <w:rFonts w:ascii="Arial" w:hAnsi="Arial" w:cs="Arial"/>
                <w:color w:val="0000FF"/>
              </w:rPr>
              <w:instrText xml:space="preserve"> HYPERLINK "http://publication.pravo.gov.ru/Document/View/0001202004170037" </w:instrText>
            </w:r>
            <w:r w:rsidR="00AF4B40">
              <w:rPr>
                <w:rFonts w:ascii="Arial" w:hAnsi="Arial" w:cs="Arial"/>
                <w:color w:val="0000FF"/>
              </w:rPr>
            </w:r>
            <w:r w:rsidR="00AF4B40">
              <w:rPr>
                <w:rFonts w:ascii="Arial" w:hAnsi="Arial" w:cs="Arial"/>
                <w:color w:val="0000FF"/>
              </w:rPr>
              <w:fldChar w:fldCharType="separate"/>
            </w:r>
            <w:r w:rsidR="006D5A74" w:rsidRPr="00AF4B40">
              <w:rPr>
                <w:rStyle w:val="a4"/>
                <w:rFonts w:ascii="Arial" w:hAnsi="Arial" w:cs="Arial"/>
              </w:rPr>
              <w:t>Постановление Правительст</w:t>
            </w:r>
            <w:r w:rsidR="006D5A74" w:rsidRPr="00AF4B40">
              <w:rPr>
                <w:rStyle w:val="a4"/>
                <w:rFonts w:ascii="Arial" w:hAnsi="Arial" w:cs="Arial"/>
              </w:rPr>
              <w:t>в</w:t>
            </w:r>
            <w:r w:rsidR="006D5A74" w:rsidRPr="00AF4B40">
              <w:rPr>
                <w:rStyle w:val="a4"/>
                <w:rFonts w:ascii="Arial" w:hAnsi="Arial" w:cs="Arial"/>
              </w:rPr>
              <w:t>а РФ от 12.04.2020 N 485</w:t>
            </w:r>
          </w:p>
          <w:p w14:paraId="05C0B0B3" w14:textId="61D25ACF" w:rsidR="006D5A74" w:rsidRPr="00AF4B40" w:rsidRDefault="006D5A74" w:rsidP="006D5A74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Fonts w:ascii="Arial" w:hAnsi="Arial" w:cs="Arial"/>
                <w:color w:val="0000FF"/>
              </w:rPr>
            </w:pPr>
            <w:r w:rsidRPr="00AF4B40">
              <w:rPr>
                <w:rStyle w:val="a4"/>
                <w:rFonts w:ascii="Arial" w:hAnsi="Arial" w:cs="Arial"/>
              </w:rPr>
              <w:t xml:space="preserve">"О внесении изменения в постановление Правительства Российской Федерации от 27 марта 2020 г. N 346 и приостановлении </w:t>
            </w:r>
            <w:proofErr w:type="gramStart"/>
            <w:r w:rsidRPr="00AF4B40">
              <w:rPr>
                <w:rStyle w:val="a4"/>
                <w:rFonts w:ascii="Arial" w:hAnsi="Arial" w:cs="Arial"/>
              </w:rPr>
              <w:t>действия отдельных положений Временных правил регистрации граждан</w:t>
            </w:r>
            <w:proofErr w:type="gramEnd"/>
            <w:r w:rsidRPr="00AF4B40">
              <w:rPr>
                <w:rStyle w:val="a4"/>
                <w:rFonts w:ascii="Arial" w:hAnsi="Arial" w:cs="Arial"/>
              </w:rPr>
              <w:t xml:space="preserve">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</w:t>
            </w:r>
            <w:r w:rsidR="00AF4B40">
              <w:rPr>
                <w:rFonts w:ascii="Arial" w:hAnsi="Arial" w:cs="Arial"/>
                <w:color w:val="0000FF"/>
              </w:rPr>
              <w:fldChar w:fldCharType="end"/>
            </w:r>
          </w:p>
          <w:p w14:paraId="23818EDE" w14:textId="4C47808B" w:rsidR="00FE78D8" w:rsidRPr="00AF4B40" w:rsidRDefault="00FE78D8" w:rsidP="00FE78D8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Fonts w:ascii="Arial" w:hAnsi="Arial" w:cs="Arial"/>
                <w:color w:val="0000FF"/>
              </w:rPr>
            </w:pPr>
          </w:p>
          <w:p w14:paraId="2D48AA49" w14:textId="25A17193" w:rsidR="008D3C53" w:rsidRPr="0017582F" w:rsidRDefault="008D3C53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737" w:type="dxa"/>
          </w:tcPr>
          <w:p w14:paraId="54A0651B" w14:textId="77777777" w:rsidR="008D3C53" w:rsidRPr="0017582F" w:rsidRDefault="008D3C53" w:rsidP="00FE78D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0A764C" w14:textId="77777777" w:rsidR="006D5A74" w:rsidRPr="0017582F" w:rsidRDefault="006D5A74" w:rsidP="006D5A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t xml:space="preserve">Безработные граждане, потерявшие работу после 1 марта, в апреле - июне будут получать пособие по безработице 12 130 рублей, а также </w:t>
            </w:r>
            <w:proofErr w:type="spellStart"/>
            <w:r w:rsidRPr="0017582F">
              <w:rPr>
                <w:rFonts w:ascii="Arial" w:hAnsi="Arial" w:cs="Arial"/>
                <w:b/>
                <w:bCs/>
              </w:rPr>
              <w:t>допвыплату</w:t>
            </w:r>
            <w:proofErr w:type="spellEnd"/>
            <w:r w:rsidRPr="0017582F">
              <w:rPr>
                <w:rFonts w:ascii="Arial" w:hAnsi="Arial" w:cs="Arial"/>
                <w:b/>
                <w:bCs/>
              </w:rPr>
              <w:t xml:space="preserve"> по 3000 рублей на каждого ребенка</w:t>
            </w:r>
          </w:p>
          <w:p w14:paraId="4A6902CC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Пособие в максимальном размере не получат граждане, уволенные за нарушение трудовой дисциплины или другие виновные действия, предусмотренные законодательством РФ.</w:t>
            </w:r>
          </w:p>
          <w:p w14:paraId="399D2700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proofErr w:type="gramStart"/>
            <w:r w:rsidRPr="0017582F">
              <w:rPr>
                <w:rFonts w:ascii="Arial" w:hAnsi="Arial" w:cs="Arial"/>
              </w:rPr>
              <w:t>Дополнительные</w:t>
            </w:r>
            <w:proofErr w:type="gramEnd"/>
            <w:r w:rsidRPr="0017582F">
              <w:rPr>
                <w:rFonts w:ascii="Arial" w:hAnsi="Arial" w:cs="Arial"/>
              </w:rPr>
              <w:t xml:space="preserve"> 3000 рублей предусмотрены за каждого ребенка до 18 лет и выплачиваются одному из таких родителей, приемных родителей, усыновителей, а также опекунов (попечителей).</w:t>
            </w:r>
          </w:p>
          <w:p w14:paraId="5CEDEB23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Одновременно на период до 1 июля 2020 г. приостановлено действие пунктов 13 - 16 Временных правил регистрации граждан в целях поиска подходящей работы и в качестве безработных, утвержденных постановлением Правительства РФ от 8 апреля 2020 г. N 460, устанавливающие порядок определения размера пособия в процентном соотношении к среднему заработку.</w:t>
            </w:r>
          </w:p>
          <w:p w14:paraId="62DCAD95" w14:textId="6D8CFBAF" w:rsidR="006D5A74" w:rsidRPr="0017582F" w:rsidRDefault="006D5A74" w:rsidP="00FE78D8">
            <w:pPr>
              <w:rPr>
                <w:rFonts w:ascii="Times New Roman" w:hAnsi="Times New Roman" w:cs="Times New Roman"/>
              </w:rPr>
            </w:pPr>
          </w:p>
        </w:tc>
      </w:tr>
      <w:tr w:rsidR="005C791D" w:rsidRPr="006A1012" w14:paraId="198906F8" w14:textId="77777777" w:rsidTr="009E7B12">
        <w:tc>
          <w:tcPr>
            <w:tcW w:w="3823" w:type="dxa"/>
          </w:tcPr>
          <w:p w14:paraId="0A9CCC12" w14:textId="7D69A09D" w:rsidR="006D5A74" w:rsidRPr="0017582F" w:rsidRDefault="0017582F" w:rsidP="006D5A74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17582F">
              <w:rPr>
                <w:rFonts w:ascii="Arial" w:hAnsi="Arial" w:cs="Arial"/>
                <w:color w:val="0000FF"/>
              </w:rPr>
              <w:fldChar w:fldCharType="begin"/>
            </w:r>
            <w:r w:rsidR="00AF4B40">
              <w:rPr>
                <w:rFonts w:ascii="Arial" w:hAnsi="Arial" w:cs="Arial"/>
                <w:color w:val="0000FF"/>
              </w:rPr>
              <w:instrText>HYPERLINK "http://publication.pravo.gov.ru/Document/View/0001202004170010"</w:instrText>
            </w:r>
            <w:r w:rsidR="00AF4B40" w:rsidRPr="0017582F">
              <w:rPr>
                <w:rFonts w:ascii="Arial" w:hAnsi="Arial" w:cs="Arial"/>
                <w:color w:val="0000FF"/>
              </w:rPr>
            </w:r>
            <w:r w:rsidRPr="0017582F">
              <w:rPr>
                <w:rFonts w:ascii="Arial" w:hAnsi="Arial" w:cs="Arial"/>
                <w:color w:val="0000FF"/>
              </w:rPr>
              <w:fldChar w:fldCharType="separate"/>
            </w:r>
            <w:r w:rsidR="006D5A74" w:rsidRPr="0017582F">
              <w:rPr>
                <w:rStyle w:val="a4"/>
                <w:rFonts w:ascii="Arial" w:hAnsi="Arial" w:cs="Arial"/>
              </w:rPr>
              <w:t xml:space="preserve">Постановление Правительства РФ от </w:t>
            </w:r>
            <w:r w:rsidR="006D5A74" w:rsidRPr="0017582F">
              <w:rPr>
                <w:rStyle w:val="a4"/>
                <w:rFonts w:ascii="Arial" w:hAnsi="Arial" w:cs="Arial"/>
              </w:rPr>
              <w:lastRenderedPageBreak/>
              <w:t>15.04.2020 N 516</w:t>
            </w:r>
          </w:p>
          <w:p w14:paraId="3C4D8B15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17582F">
              <w:rPr>
                <w:rStyle w:val="a4"/>
                <w:rFonts w:ascii="Arial" w:hAnsi="Arial" w:cs="Arial"/>
              </w:rPr>
              <w:t>"О внесении изменения в пункт 2 Правил определения минимального объема (суммы) обеспечения исполнения обязатель</w:t>
            </w:r>
            <w:proofErr w:type="gramStart"/>
            <w:r w:rsidRPr="0017582F">
              <w:rPr>
                <w:rStyle w:val="a4"/>
                <w:rFonts w:ascii="Arial" w:hAnsi="Arial" w:cs="Arial"/>
              </w:rPr>
              <w:t>ств пр</w:t>
            </w:r>
            <w:proofErr w:type="gramEnd"/>
            <w:r w:rsidRPr="0017582F">
              <w:rPr>
                <w:rStyle w:val="a4"/>
                <w:rFonts w:ascii="Arial" w:hAnsi="Arial" w:cs="Arial"/>
              </w:rPr>
              <w:t>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принципала, а также осуществления анализа финансового состояния принципала"</w:t>
            </w:r>
          </w:p>
          <w:p w14:paraId="4EA11E62" w14:textId="04045657" w:rsidR="005C791D" w:rsidRPr="0017582F" w:rsidRDefault="0017582F" w:rsidP="006D5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82F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0737" w:type="dxa"/>
          </w:tcPr>
          <w:p w14:paraId="4D3E0662" w14:textId="77777777" w:rsidR="006D5A74" w:rsidRPr="0017582F" w:rsidRDefault="006D5A74" w:rsidP="006D5A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lastRenderedPageBreak/>
              <w:t>Расширены возможности оказания государственной гарантийной поддержки российских юридических лиц</w:t>
            </w:r>
          </w:p>
          <w:p w14:paraId="5F87BD82" w14:textId="37DC5EB5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lastRenderedPageBreak/>
              <w:t>Предусмотрено, что Правительством РФ может устанавливаться иной отличный от определенного в соответствии с Правилами, утвержденными Постановлением Правительства РФ от 05.02.2020 N 92, минимальный объем обеспечения исполнения обязатель</w:t>
            </w:r>
            <w:proofErr w:type="gramStart"/>
            <w:r w:rsidRPr="0017582F">
              <w:rPr>
                <w:rFonts w:ascii="Arial" w:hAnsi="Arial" w:cs="Arial"/>
              </w:rPr>
              <w:t>ств пр</w:t>
            </w:r>
            <w:proofErr w:type="gramEnd"/>
            <w:r w:rsidRPr="0017582F">
              <w:rPr>
                <w:rFonts w:ascii="Arial" w:hAnsi="Arial" w:cs="Arial"/>
              </w:rPr>
              <w:t>инципала по удовлетворению регрессного требования гаранта к принципалу по государственной гарантии РФ.</w:t>
            </w:r>
            <w:r w:rsidR="00E36CBC" w:rsidRPr="0017582F">
              <w:rPr>
                <w:rFonts w:ascii="Arial" w:hAnsi="Arial" w:cs="Arial"/>
              </w:rPr>
              <w:t xml:space="preserve"> Документ вступает в силу с 25.04.2020</w:t>
            </w:r>
          </w:p>
          <w:p w14:paraId="0D8745AF" w14:textId="77777777" w:rsidR="005C791D" w:rsidRPr="0017582F" w:rsidRDefault="005C791D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b/>
                <w:bCs/>
              </w:rPr>
            </w:pPr>
          </w:p>
        </w:tc>
      </w:tr>
      <w:tr w:rsidR="008D3C53" w:rsidRPr="006A1012" w14:paraId="0804B9E6" w14:textId="77777777" w:rsidTr="00237D40">
        <w:trPr>
          <w:trHeight w:val="1451"/>
        </w:trPr>
        <w:tc>
          <w:tcPr>
            <w:tcW w:w="3823" w:type="dxa"/>
          </w:tcPr>
          <w:p w14:paraId="4CA6C707" w14:textId="1533F8F3" w:rsidR="006D5A74" w:rsidRPr="0017582F" w:rsidRDefault="0017582F" w:rsidP="006D5A74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17582F">
              <w:rPr>
                <w:rFonts w:ascii="Arial" w:hAnsi="Arial" w:cs="Arial"/>
                <w:color w:val="0000FF"/>
              </w:rPr>
              <w:lastRenderedPageBreak/>
              <w:fldChar w:fldCharType="begin"/>
            </w:r>
            <w:r w:rsidR="00AF4B40">
              <w:rPr>
                <w:rFonts w:ascii="Arial" w:hAnsi="Arial" w:cs="Arial"/>
                <w:color w:val="0000FF"/>
              </w:rPr>
              <w:instrText>HYPERLINK "http://publication.pravo.gov.ru/Document/View/0001202004170001"</w:instrText>
            </w:r>
            <w:r w:rsidR="00AF4B40" w:rsidRPr="0017582F">
              <w:rPr>
                <w:rFonts w:ascii="Arial" w:hAnsi="Arial" w:cs="Arial"/>
                <w:color w:val="0000FF"/>
              </w:rPr>
            </w:r>
            <w:r w:rsidRPr="0017582F">
              <w:rPr>
                <w:rFonts w:ascii="Arial" w:hAnsi="Arial" w:cs="Arial"/>
                <w:color w:val="0000FF"/>
              </w:rPr>
              <w:fldChar w:fldCharType="separate"/>
            </w:r>
            <w:r w:rsidR="006D5A74" w:rsidRPr="0017582F">
              <w:rPr>
                <w:rStyle w:val="a4"/>
                <w:rFonts w:ascii="Arial" w:hAnsi="Arial" w:cs="Arial"/>
              </w:rPr>
              <w:t>Постановление Правительства РФ от 16.04.2020 N 517</w:t>
            </w:r>
          </w:p>
          <w:p w14:paraId="352E3D5F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17582F">
              <w:rPr>
                <w:rStyle w:val="a4"/>
                <w:rFonts w:ascii="Arial" w:hAnsi="Arial" w:cs="Arial"/>
              </w:rPr>
              <w:t>"О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</w:t>
            </w:r>
          </w:p>
          <w:p w14:paraId="38DD1B01" w14:textId="4E955A29" w:rsidR="008D3C53" w:rsidRPr="0017582F" w:rsidRDefault="0017582F" w:rsidP="008D3C5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7582F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0737" w:type="dxa"/>
          </w:tcPr>
          <w:p w14:paraId="4C8CE296" w14:textId="77777777" w:rsidR="006D5A74" w:rsidRPr="0017582F" w:rsidRDefault="006D5A74" w:rsidP="006D5A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t>Листки нетрудоспособности для застрахованных лиц в возрасте 65 лет и старше с 20 апреля оформляются сроком на 11 календарных дней</w:t>
            </w:r>
          </w:p>
          <w:p w14:paraId="53DD6F9B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Внесено уточнение в Постановление Правительства РФ от 01.04.2020 N 402, которым утверждены Временные правила оформления листков нетрудоспособности.</w:t>
            </w:r>
          </w:p>
          <w:p w14:paraId="710F6259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Согласно поправкам медицинская организация в соответствии с поступившими от фонда данными о застрахованных лицах формирует электронные листки нетрудоспособности:</w:t>
            </w:r>
          </w:p>
          <w:p w14:paraId="763CF6C0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единовременно на 14 календарных дней с 6 по 19 апреля 2020 г.;</w:t>
            </w:r>
          </w:p>
          <w:p w14:paraId="1BD31EDC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единовременно на 11 календарных дней с 20 по 30 апреля 2020 г.</w:t>
            </w:r>
          </w:p>
          <w:p w14:paraId="0D53A22F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В связи с этим работодателям необходимо подать перечни со сведениями о работниках раздельно в отношении каждого из указанных периодов временной нетрудоспособности.</w:t>
            </w:r>
          </w:p>
          <w:p w14:paraId="3D1FCCE8" w14:textId="77777777" w:rsidR="008D3C53" w:rsidRPr="0017582F" w:rsidRDefault="008D3C53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C53" w:rsidRPr="006A1012" w14:paraId="1E49A015" w14:textId="77777777" w:rsidTr="009E7B12">
        <w:tc>
          <w:tcPr>
            <w:tcW w:w="3823" w:type="dxa"/>
          </w:tcPr>
          <w:p w14:paraId="7AA45490" w14:textId="5CEB75A8" w:rsidR="00426409" w:rsidRPr="00AF4B40" w:rsidRDefault="00AF4B40" w:rsidP="00426409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"https://www.gks.ru/folder/313/document/81844"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6409" w:rsidRPr="00AF4B40">
              <w:rPr>
                <w:rStyle w:val="a4"/>
                <w:rFonts w:ascii="Arial" w:hAnsi="Arial" w:cs="Arial"/>
              </w:rPr>
              <w:t>&lt;Информация&gt; Росстата</w:t>
            </w:r>
          </w:p>
          <w:p w14:paraId="0D4D0410" w14:textId="4C4A0F1C" w:rsidR="00426409" w:rsidRPr="00AF4B40" w:rsidRDefault="00426409" w:rsidP="00426409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AF4B40">
              <w:rPr>
                <w:rStyle w:val="a4"/>
                <w:rFonts w:ascii="Arial" w:hAnsi="Arial" w:cs="Arial"/>
              </w:rPr>
              <w:t xml:space="preserve">"Росстат разъяснил вопрос о представлении </w:t>
            </w:r>
            <w:r w:rsidRPr="00AF4B40">
              <w:rPr>
                <w:rStyle w:val="a4"/>
                <w:rFonts w:ascii="Arial" w:hAnsi="Arial" w:cs="Arial"/>
              </w:rPr>
              <w:lastRenderedPageBreak/>
              <w:t>статистической отчетности сельхозпредприятиями"</w:t>
            </w:r>
          </w:p>
          <w:p w14:paraId="66F83A30" w14:textId="061E1391" w:rsidR="008D3C53" w:rsidRPr="0017582F" w:rsidRDefault="00AF4B40" w:rsidP="0042640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7" w:type="dxa"/>
          </w:tcPr>
          <w:p w14:paraId="54675810" w14:textId="77777777" w:rsidR="006D5A74" w:rsidRPr="0017582F" w:rsidRDefault="006D5A74" w:rsidP="006D5A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lastRenderedPageBreak/>
              <w:t>Росстат напоминает о завершении сроков заполнения форм статистической отчетности N 3-фермер и N 1-СХ (баланс) малыми предприятиями сельскохозяйственной отрасли</w:t>
            </w:r>
          </w:p>
          <w:p w14:paraId="1BAA46B8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Уточнить даты сдачи заполненных форм можно на сайте Росстата в разделе "Респондентам" </w:t>
            </w:r>
            <w:r w:rsidRPr="0017582F">
              <w:rPr>
                <w:rFonts w:ascii="Arial" w:hAnsi="Arial" w:cs="Arial"/>
              </w:rPr>
              <w:lastRenderedPageBreak/>
              <w:t>(рубрика "</w:t>
            </w:r>
            <w:proofErr w:type="spellStart"/>
            <w:r w:rsidRPr="0017582F">
              <w:rPr>
                <w:rFonts w:ascii="Arial" w:hAnsi="Arial" w:cs="Arial"/>
              </w:rPr>
              <w:t>Статкалендарь</w:t>
            </w:r>
            <w:proofErr w:type="spellEnd"/>
            <w:r w:rsidRPr="0017582F">
              <w:rPr>
                <w:rFonts w:ascii="Arial" w:hAnsi="Arial" w:cs="Arial"/>
              </w:rPr>
              <w:t>"). Для выяснения вопросов, связанных с порядком сдачи статистической отчетности в условиях повышенной эпидемиологической опасности, рекомендуется связаться с сотрудниками территориального органа Росстата в своем регионе по телефону или электронной почте.</w:t>
            </w:r>
          </w:p>
          <w:p w14:paraId="6E67B059" w14:textId="77777777" w:rsidR="006D5A74" w:rsidRPr="0017582F" w:rsidRDefault="006D5A74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При сборе отчетности будет отдаваться </w:t>
            </w:r>
            <w:proofErr w:type="gramStart"/>
            <w:r w:rsidRPr="0017582F">
              <w:rPr>
                <w:rFonts w:ascii="Arial" w:hAnsi="Arial" w:cs="Arial"/>
              </w:rPr>
              <w:t>приоритет</w:t>
            </w:r>
            <w:proofErr w:type="gramEnd"/>
            <w:r w:rsidRPr="0017582F">
              <w:rPr>
                <w:rFonts w:ascii="Arial" w:hAnsi="Arial" w:cs="Arial"/>
              </w:rPr>
              <w:t xml:space="preserve"> бесконтактным формам приемки документов, включая отправку через </w:t>
            </w:r>
            <w:proofErr w:type="spellStart"/>
            <w:r w:rsidRPr="0017582F">
              <w:rPr>
                <w:rFonts w:ascii="Arial" w:hAnsi="Arial" w:cs="Arial"/>
              </w:rPr>
              <w:t>спецоператоров</w:t>
            </w:r>
            <w:proofErr w:type="spellEnd"/>
            <w:r w:rsidRPr="0017582F">
              <w:rPr>
                <w:rFonts w:ascii="Arial" w:hAnsi="Arial" w:cs="Arial"/>
              </w:rPr>
              <w:t xml:space="preserve"> и "Почту России".</w:t>
            </w:r>
          </w:p>
          <w:p w14:paraId="576D7C62" w14:textId="77777777" w:rsidR="008D3C53" w:rsidRPr="0017582F" w:rsidRDefault="008D3C53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3C53" w:rsidRPr="006A1012" w14:paraId="060937EC" w14:textId="77777777" w:rsidTr="009E7B12">
        <w:tc>
          <w:tcPr>
            <w:tcW w:w="3823" w:type="dxa"/>
          </w:tcPr>
          <w:p w14:paraId="07DFADF9" w14:textId="35498EA9" w:rsidR="00426409" w:rsidRPr="00AF4B40" w:rsidRDefault="00AF4B40" w:rsidP="00426409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HYPERLINK "https://fss.ru/ru/news/455863/481824.shtml"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6409" w:rsidRPr="00AF4B40">
              <w:rPr>
                <w:rStyle w:val="a4"/>
                <w:rFonts w:ascii="Arial" w:hAnsi="Arial" w:cs="Arial"/>
              </w:rPr>
              <w:t>&lt;Информация&gt; ФСС РФ</w:t>
            </w:r>
          </w:p>
          <w:p w14:paraId="2B21CC27" w14:textId="6B00B6A7" w:rsidR="00426409" w:rsidRPr="00AF4B40" w:rsidRDefault="00426409" w:rsidP="00426409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AF4B40">
              <w:rPr>
                <w:rStyle w:val="a4"/>
                <w:rFonts w:ascii="Arial" w:hAnsi="Arial" w:cs="Arial"/>
              </w:rPr>
              <w:t>"О сроках представления документов для подтверждения основного вида экономической деятельности в 2020 году"</w:t>
            </w:r>
          </w:p>
          <w:p w14:paraId="504D0C12" w14:textId="4FBD0414" w:rsidR="008D3C53" w:rsidRPr="0017582F" w:rsidRDefault="00AF4B40" w:rsidP="007D1CE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7" w:type="dxa"/>
          </w:tcPr>
          <w:p w14:paraId="7BC9B1D8" w14:textId="77777777" w:rsidR="00426409" w:rsidRPr="0017582F" w:rsidRDefault="00426409" w:rsidP="004264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t>Даны разъяснения по сроку представления документов для подтверждения основного вида экономической деятельности в условиях объявленных нерабочих дней</w:t>
            </w:r>
          </w:p>
          <w:p w14:paraId="03B8ADD9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Указом Президента РФ от 02.04.2020 N 239 период с 4 по 30 апреля 2020 года объявлен нерабочим. Согласно пункту 4 Указа N 239 его действие не распространяется, в частности, на непрерывно действующие организации, медицинские и аптечные организации, организации, обеспечивающие население продуктами питания и товарами первой необходимости, и прочее. Согласно пункту 5 Указа N 239 он может распространяться на системообразующие, а также научные и образовательные организации по согласованию с Правительством РФ.</w:t>
            </w:r>
          </w:p>
          <w:p w14:paraId="5EF21367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Срок представления документов для подтверждения основного вида экономической деятельности (не позднее 15 апреля) установлен пунктом 3 Порядка подтверждения основного вида экономической деятельности, утвержденного Приказом </w:t>
            </w:r>
            <w:proofErr w:type="spellStart"/>
            <w:r w:rsidRPr="0017582F">
              <w:rPr>
                <w:rFonts w:ascii="Arial" w:hAnsi="Arial" w:cs="Arial"/>
              </w:rPr>
              <w:t>Минздравсоцразвития</w:t>
            </w:r>
            <w:proofErr w:type="spellEnd"/>
            <w:r w:rsidRPr="0017582F">
              <w:rPr>
                <w:rFonts w:ascii="Arial" w:hAnsi="Arial" w:cs="Arial"/>
              </w:rPr>
              <w:t xml:space="preserve"> России от 31.01.2006 N 55 (далее - Порядок).</w:t>
            </w:r>
          </w:p>
          <w:p w14:paraId="07DF51C1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Учитывая </w:t>
            </w:r>
            <w:proofErr w:type="gramStart"/>
            <w:r w:rsidRPr="0017582F">
              <w:rPr>
                <w:rFonts w:ascii="Arial" w:hAnsi="Arial" w:cs="Arial"/>
              </w:rPr>
              <w:t>изложенное</w:t>
            </w:r>
            <w:proofErr w:type="gramEnd"/>
            <w:r w:rsidRPr="0017582F">
              <w:rPr>
                <w:rFonts w:ascii="Arial" w:hAnsi="Arial" w:cs="Arial"/>
              </w:rPr>
              <w:t>, страхователи, на которых не распространяется Указ N 239, при подтверждении основного вида экономической деятельности в 2020 году должны руководствоваться сроком, установленным пунктом 3 Порядка.</w:t>
            </w:r>
          </w:p>
          <w:p w14:paraId="1D500BD8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Для иных страхователей срок представления документов для подтверждения основного вида экономической деятельности с учетом положений статьи 193 Гражданского кодекса РФ переносится на первый рабочий день после 30 апреля 2020 года - 6 мая 2020 года.</w:t>
            </w:r>
          </w:p>
          <w:p w14:paraId="45300CAF" w14:textId="30FEF68A" w:rsidR="00237D40" w:rsidRPr="0017582F" w:rsidRDefault="00237D40" w:rsidP="00237D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637841" w14:textId="77777777" w:rsidR="008D3C53" w:rsidRPr="0017582F" w:rsidRDefault="008D3C53" w:rsidP="008D3C53">
            <w:pPr>
              <w:rPr>
                <w:rFonts w:ascii="Times New Roman" w:hAnsi="Times New Roman" w:cs="Times New Roman"/>
              </w:rPr>
            </w:pPr>
          </w:p>
        </w:tc>
      </w:tr>
      <w:tr w:rsidR="008D3C53" w:rsidRPr="006A1012" w14:paraId="2ED22FF8" w14:textId="77777777" w:rsidTr="009E7B12">
        <w:tc>
          <w:tcPr>
            <w:tcW w:w="3823" w:type="dxa"/>
          </w:tcPr>
          <w:p w14:paraId="4A04ABE6" w14:textId="22A9DF48" w:rsidR="00426409" w:rsidRPr="00AF4B40" w:rsidRDefault="00AF4B40" w:rsidP="00426409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"https://sozd.duma.gov.ru/bill/711277-7"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6409" w:rsidRPr="00AF4B40">
              <w:rPr>
                <w:rStyle w:val="a4"/>
                <w:rFonts w:ascii="Arial" w:hAnsi="Arial" w:cs="Arial"/>
              </w:rPr>
              <w:t>Проект Федерального закона N 711277-7</w:t>
            </w:r>
          </w:p>
          <w:p w14:paraId="304369CD" w14:textId="5C514D17" w:rsidR="00426409" w:rsidRPr="00AF4B40" w:rsidRDefault="00426409" w:rsidP="00426409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AF4B40">
              <w:rPr>
                <w:rStyle w:val="a4"/>
                <w:rFonts w:ascii="Arial" w:hAnsi="Arial" w:cs="Arial"/>
              </w:rPr>
              <w:t>"</w:t>
            </w:r>
            <w:proofErr w:type="gramStart"/>
            <w:r w:rsidRPr="00AF4B40">
              <w:rPr>
                <w:rStyle w:val="a4"/>
                <w:rFonts w:ascii="Arial" w:hAnsi="Arial" w:cs="Arial"/>
              </w:rPr>
              <w:t xml:space="preserve">О внесении изменений в отдельные законодательные акты Российской Федерации </w:t>
            </w:r>
            <w:r w:rsidRPr="00AF4B40">
              <w:rPr>
                <w:rStyle w:val="a4"/>
                <w:rFonts w:ascii="Arial" w:hAnsi="Arial" w:cs="Arial"/>
              </w:rPr>
              <w:lastRenderedPageBreak/>
              <w:t>по вопросам обеспечения устойчивого развития экономики в условиях ухудшения ситуации в связи</w:t>
            </w:r>
            <w:proofErr w:type="gramEnd"/>
            <w:r w:rsidRPr="00AF4B40">
              <w:rPr>
                <w:rStyle w:val="a4"/>
                <w:rFonts w:ascii="Arial" w:hAnsi="Arial" w:cs="Arial"/>
              </w:rPr>
              <w:t xml:space="preserve"> с распространением новой </w:t>
            </w:r>
            <w:proofErr w:type="spellStart"/>
            <w:r w:rsidRPr="00AF4B40">
              <w:rPr>
                <w:rStyle w:val="a4"/>
                <w:rFonts w:ascii="Arial" w:hAnsi="Arial" w:cs="Arial"/>
              </w:rPr>
              <w:t>коронавирусной</w:t>
            </w:r>
            <w:proofErr w:type="spellEnd"/>
            <w:r w:rsidRPr="00AF4B40">
              <w:rPr>
                <w:rStyle w:val="a4"/>
                <w:rFonts w:ascii="Arial" w:hAnsi="Arial" w:cs="Arial"/>
              </w:rPr>
              <w:t xml:space="preserve"> инфекции" (текст закона, направляемого в Совет Федерации)</w:t>
            </w:r>
          </w:p>
          <w:p w14:paraId="4630EB88" w14:textId="523BBB75" w:rsidR="008D3C53" w:rsidRPr="0017582F" w:rsidRDefault="00AF4B40" w:rsidP="0042640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7" w:type="dxa"/>
          </w:tcPr>
          <w:p w14:paraId="0AC4594E" w14:textId="77777777" w:rsidR="00426409" w:rsidRPr="0017582F" w:rsidRDefault="00426409" w:rsidP="004264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lastRenderedPageBreak/>
              <w:t xml:space="preserve">В Совет Федерации направлен законопроект об упрощении процедур </w:t>
            </w:r>
            <w:proofErr w:type="spellStart"/>
            <w:r w:rsidRPr="0017582F">
              <w:rPr>
                <w:rFonts w:ascii="Arial" w:hAnsi="Arial" w:cs="Arial"/>
                <w:b/>
                <w:bCs/>
              </w:rPr>
              <w:t>госзакупок</w:t>
            </w:r>
            <w:proofErr w:type="spellEnd"/>
            <w:r w:rsidRPr="0017582F">
              <w:rPr>
                <w:rFonts w:ascii="Arial" w:hAnsi="Arial" w:cs="Arial"/>
                <w:b/>
                <w:bCs/>
              </w:rPr>
              <w:t xml:space="preserve"> в условиях распространения новой </w:t>
            </w:r>
            <w:proofErr w:type="spellStart"/>
            <w:r w:rsidRPr="0017582F">
              <w:rPr>
                <w:rFonts w:ascii="Arial" w:hAnsi="Arial" w:cs="Arial"/>
                <w:b/>
                <w:bCs/>
              </w:rPr>
              <w:t>коронавирусной</w:t>
            </w:r>
            <w:proofErr w:type="spellEnd"/>
            <w:r w:rsidRPr="0017582F">
              <w:rPr>
                <w:rFonts w:ascii="Arial" w:hAnsi="Arial" w:cs="Arial"/>
                <w:b/>
                <w:bCs/>
              </w:rPr>
              <w:t xml:space="preserve"> инфекции</w:t>
            </w:r>
          </w:p>
          <w:p w14:paraId="29A2BC1C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Поправками, в том числе:</w:t>
            </w:r>
          </w:p>
          <w:p w14:paraId="63174F8B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предусматривается порядок вступления в силу федеральных законов, вносящих изменения в Федеральный закон от 05.04.2013 N 44-ФЗ, касающиеся планирования закупок, определения </w:t>
            </w:r>
            <w:r w:rsidRPr="0017582F">
              <w:rPr>
                <w:rFonts w:ascii="Arial" w:hAnsi="Arial" w:cs="Arial"/>
              </w:rPr>
              <w:lastRenderedPageBreak/>
              <w:t>поставщиков, контроля и аудита в сфере закупок, мониторинга закупок;</w:t>
            </w:r>
          </w:p>
          <w:p w14:paraId="10536B61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увеличивается максимальная сумма и максимальный годовой объем закупок, при которых может осуществляться закупка у единственного поставщика;</w:t>
            </w:r>
          </w:p>
          <w:p w14:paraId="6B4B2095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предусматривается возможность установления заказчиком в извещении об осуществлении закупки, документации о закупке, проекте контракта, приглашении принять участие в определении поставщика закрытым способом требования обеспечения гарантийных обязательств, в размере не более десяти процентов от НМЦК;</w:t>
            </w:r>
          </w:p>
          <w:p w14:paraId="3C2DE4BF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устанавливается, что конкурентная закупка, осуществляемая закрытым способом, проводится, в том числе, в рамках выполнения </w:t>
            </w:r>
            <w:proofErr w:type="spellStart"/>
            <w:r w:rsidRPr="0017582F">
              <w:rPr>
                <w:rFonts w:ascii="Arial" w:hAnsi="Arial" w:cs="Arial"/>
              </w:rPr>
              <w:t>гособоронзаказа</w:t>
            </w:r>
            <w:proofErr w:type="spellEnd"/>
            <w:r w:rsidRPr="0017582F">
              <w:rPr>
                <w:rFonts w:ascii="Arial" w:hAnsi="Arial" w:cs="Arial"/>
              </w:rPr>
              <w:t xml:space="preserve"> в целях обеспечения обороны и безопасности РФ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инфраструктуры;</w:t>
            </w:r>
          </w:p>
          <w:p w14:paraId="47AD4D86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устанавливается порядок исчисления сроков, предусмотренных Федеральным законом от 18.07.2011 N 223-ФЗ, в случае если в 2020 году в целях обеспечения санитарно-эпидемиологического благополучия населения в связи с распространением новой </w:t>
            </w:r>
            <w:proofErr w:type="spellStart"/>
            <w:r w:rsidRPr="0017582F">
              <w:rPr>
                <w:rFonts w:ascii="Arial" w:hAnsi="Arial" w:cs="Arial"/>
              </w:rPr>
              <w:t>коронавирусной</w:t>
            </w:r>
            <w:proofErr w:type="spellEnd"/>
            <w:r w:rsidRPr="0017582F">
              <w:rPr>
                <w:rFonts w:ascii="Arial" w:hAnsi="Arial" w:cs="Arial"/>
              </w:rPr>
              <w:t xml:space="preserve"> инфекции, Президентом РФ принято решение об установлении нерабочих дней.</w:t>
            </w:r>
          </w:p>
          <w:p w14:paraId="74FD271B" w14:textId="77777777" w:rsidR="008D3C53" w:rsidRPr="0017582F" w:rsidRDefault="008D3C53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2415" w:rsidRPr="006A1012" w14:paraId="405991B1" w14:textId="77777777" w:rsidTr="009E7B12">
        <w:tc>
          <w:tcPr>
            <w:tcW w:w="3823" w:type="dxa"/>
          </w:tcPr>
          <w:p w14:paraId="4BA28D03" w14:textId="77777777" w:rsidR="00426409" w:rsidRPr="0017582F" w:rsidRDefault="00426409" w:rsidP="0042640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  <w:p w14:paraId="36088A20" w14:textId="1ED453A2" w:rsidR="00426409" w:rsidRPr="00661837" w:rsidRDefault="00661837" w:rsidP="00426409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"http://government.ru/news/39487/"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6409" w:rsidRPr="00661837">
              <w:rPr>
                <w:rStyle w:val="a4"/>
                <w:rFonts w:ascii="Arial" w:hAnsi="Arial" w:cs="Arial"/>
              </w:rPr>
              <w:t>"Оперативное совещание с вице-премьерами" (информация с официального сайта Правительства РФ от 13.04.2020)</w:t>
            </w:r>
          </w:p>
          <w:p w14:paraId="086C90BC" w14:textId="2E7D559E" w:rsidR="00992415" w:rsidRPr="0017582F" w:rsidRDefault="00661837" w:rsidP="00426409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7" w:type="dxa"/>
          </w:tcPr>
          <w:p w14:paraId="1350E429" w14:textId="77777777" w:rsidR="00426409" w:rsidRPr="0017582F" w:rsidRDefault="00426409" w:rsidP="004264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t>Для малых и средних предприятий из наиболее пострадавших отраслей будут перенесены сроки уплаты налогов и сборов, обязательства по которым появятся в течение ближайших шести месяцев</w:t>
            </w:r>
          </w:p>
          <w:p w14:paraId="214DAAB9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При этом предусматривается, что не нужно будет уплатить все за один день, сразу как закончится полугодовая отсрочка. Можно будет платить равными долями в течение года после ее завершения, то есть в некоторых случаях практически до конца 2021 года.</w:t>
            </w:r>
          </w:p>
          <w:p w14:paraId="47F941AE" w14:textId="47371934" w:rsidR="00992415" w:rsidRPr="0017582F" w:rsidRDefault="00992415" w:rsidP="006D5A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4B70" w:rsidRPr="006A1012" w14:paraId="1C5794E5" w14:textId="77777777" w:rsidTr="009E7B12">
        <w:tc>
          <w:tcPr>
            <w:tcW w:w="3823" w:type="dxa"/>
          </w:tcPr>
          <w:p w14:paraId="4F1E68A6" w14:textId="77777777" w:rsidR="00A74B70" w:rsidRPr="0017582F" w:rsidRDefault="00A74B70" w:rsidP="00A74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651259E" w14:textId="6F71A585" w:rsidR="00426409" w:rsidRPr="00661837" w:rsidRDefault="00661837" w:rsidP="00426409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"http://www.consultant.ru/law/hotdocs/61645.html/"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6409" w:rsidRPr="00661837">
              <w:rPr>
                <w:rStyle w:val="a4"/>
                <w:rFonts w:ascii="Arial" w:hAnsi="Arial" w:cs="Arial"/>
              </w:rPr>
              <w:t xml:space="preserve">Информация </w:t>
            </w:r>
            <w:proofErr w:type="spellStart"/>
            <w:r w:rsidR="00426409" w:rsidRPr="00661837">
              <w:rPr>
                <w:rStyle w:val="a4"/>
                <w:rFonts w:ascii="Arial" w:hAnsi="Arial" w:cs="Arial"/>
              </w:rPr>
              <w:t>Минкомсвязи</w:t>
            </w:r>
            <w:proofErr w:type="spellEnd"/>
            <w:r w:rsidR="00426409" w:rsidRPr="00661837">
              <w:rPr>
                <w:rStyle w:val="a4"/>
                <w:rFonts w:ascii="Arial" w:hAnsi="Arial" w:cs="Arial"/>
              </w:rPr>
              <w:t xml:space="preserve"> России от 14.04.2020 "В </w:t>
            </w:r>
            <w:proofErr w:type="spellStart"/>
            <w:r w:rsidR="00426409" w:rsidRPr="00661837">
              <w:rPr>
                <w:rStyle w:val="a4"/>
                <w:rFonts w:ascii="Arial" w:hAnsi="Arial" w:cs="Arial"/>
              </w:rPr>
              <w:t>Минкомсвязи</w:t>
            </w:r>
            <w:proofErr w:type="spellEnd"/>
            <w:r w:rsidR="00426409" w:rsidRPr="00661837">
              <w:rPr>
                <w:rStyle w:val="a4"/>
                <w:rFonts w:ascii="Arial" w:hAnsi="Arial" w:cs="Arial"/>
              </w:rPr>
              <w:t xml:space="preserve"> России обсудили поддержку ИТ-отрасли в условиях COVID-19"</w:t>
            </w:r>
          </w:p>
          <w:p w14:paraId="03C71BFD" w14:textId="4EA8FE72" w:rsidR="00A74B70" w:rsidRPr="0017582F" w:rsidRDefault="00661837" w:rsidP="004264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7" w:type="dxa"/>
          </w:tcPr>
          <w:p w14:paraId="23AEAAC5" w14:textId="77777777" w:rsidR="00426409" w:rsidRPr="0017582F" w:rsidRDefault="00426409" w:rsidP="0042640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proofErr w:type="spellStart"/>
            <w:r w:rsidRPr="0017582F">
              <w:rPr>
                <w:rFonts w:ascii="Arial" w:hAnsi="Arial" w:cs="Arial"/>
                <w:b/>
                <w:bCs/>
              </w:rPr>
              <w:t>Минкомсвязью</w:t>
            </w:r>
            <w:proofErr w:type="spellEnd"/>
            <w:r w:rsidRPr="0017582F">
              <w:rPr>
                <w:rFonts w:ascii="Arial" w:hAnsi="Arial" w:cs="Arial"/>
                <w:b/>
                <w:bCs/>
              </w:rPr>
              <w:t xml:space="preserve"> России намечены приоритетные меры поддержки сферы </w:t>
            </w:r>
            <w:proofErr w:type="gramStart"/>
            <w:r w:rsidRPr="0017582F">
              <w:rPr>
                <w:rFonts w:ascii="Arial" w:hAnsi="Arial" w:cs="Arial"/>
                <w:b/>
                <w:bCs/>
              </w:rPr>
              <w:t>ИТ</w:t>
            </w:r>
            <w:proofErr w:type="gramEnd"/>
            <w:r w:rsidRPr="0017582F">
              <w:rPr>
                <w:rFonts w:ascii="Arial" w:hAnsi="Arial" w:cs="Arial"/>
                <w:b/>
                <w:bCs/>
              </w:rPr>
              <w:t xml:space="preserve"> в условиях распространения COVID-19</w:t>
            </w:r>
          </w:p>
          <w:p w14:paraId="7ED9FE69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В перечне таких мер:</w:t>
            </w:r>
          </w:p>
          <w:p w14:paraId="0C0200DA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- установление до конца 2020 года отсрочки на уплату НДФЛ и обнуление всех страховых взносов с фонда оплаты труда на персонал ИТ-компаний;</w:t>
            </w:r>
          </w:p>
          <w:p w14:paraId="43E764AA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- наделение до конца 2020 года работодателя правом временно снижать заработную плату сотрудникам (не более чем на 20%) либо отпускать сотрудников (по согласованию с ними) в вынужденный отпуск с учетом снижения их заработной платы на 50%;</w:t>
            </w:r>
          </w:p>
          <w:p w14:paraId="1F0DB3D0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lastRenderedPageBreak/>
              <w:t xml:space="preserve">- снижение ставки НДС на некоторые виды деятельности в сфере информационных технологий, которые наиболее востребованы в период распространения новой </w:t>
            </w:r>
            <w:proofErr w:type="spellStart"/>
            <w:r w:rsidRPr="0017582F">
              <w:rPr>
                <w:rFonts w:ascii="Arial" w:hAnsi="Arial" w:cs="Arial"/>
              </w:rPr>
              <w:t>коронавирусной</w:t>
            </w:r>
            <w:proofErr w:type="spellEnd"/>
            <w:r w:rsidRPr="0017582F">
              <w:rPr>
                <w:rFonts w:ascii="Arial" w:hAnsi="Arial" w:cs="Arial"/>
              </w:rPr>
              <w:t xml:space="preserve"> инфекции;</w:t>
            </w:r>
          </w:p>
          <w:p w14:paraId="6BB7F52C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- обеспечение возможности осуществления юридически значимых действий с использованием учетной записи портала </w:t>
            </w:r>
            <w:proofErr w:type="spellStart"/>
            <w:r w:rsidRPr="0017582F">
              <w:rPr>
                <w:rFonts w:ascii="Arial" w:hAnsi="Arial" w:cs="Arial"/>
              </w:rPr>
              <w:t>госуслуг</w:t>
            </w:r>
            <w:proofErr w:type="spellEnd"/>
            <w:r w:rsidRPr="0017582F">
              <w:rPr>
                <w:rFonts w:ascii="Arial" w:hAnsi="Arial" w:cs="Arial"/>
              </w:rPr>
              <w:t>;</w:t>
            </w:r>
          </w:p>
          <w:p w14:paraId="0B45852F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- повышение значения максимального размера оборота компании для применения упрощенной системы налогообложения;</w:t>
            </w:r>
          </w:p>
          <w:p w14:paraId="05131AA5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- увеличение до 50% доли авансирования ИТ-организаций, исполняющих контракты на поставку товаров, работ и услуг для государственных нужд.</w:t>
            </w:r>
          </w:p>
          <w:p w14:paraId="48F1D2C1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Кроме того, сообщается о мерах поддержки, разработанных министерством в рамках федерального проекта "Цифровые технологии" </w:t>
            </w:r>
            <w:proofErr w:type="spellStart"/>
            <w:r w:rsidRPr="0017582F">
              <w:rPr>
                <w:rFonts w:ascii="Arial" w:hAnsi="Arial" w:cs="Arial"/>
              </w:rPr>
              <w:t>нацпрограммы</w:t>
            </w:r>
            <w:proofErr w:type="spellEnd"/>
            <w:r w:rsidRPr="0017582F">
              <w:rPr>
                <w:rFonts w:ascii="Arial" w:hAnsi="Arial" w:cs="Arial"/>
              </w:rPr>
              <w:t xml:space="preserve"> "Цифровая экономика", в числе которых:</w:t>
            </w:r>
          </w:p>
          <w:p w14:paraId="002F1367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- выдача льготных кредитов ИТ-организациям как на цели выплаты заработной платы, компенсации кассовых разрывов и арендной платы, так и на завершение реализуемых проектов (с использованием механизма факторинга);</w:t>
            </w:r>
          </w:p>
          <w:p w14:paraId="29080F5D" w14:textId="77777777" w:rsidR="00426409" w:rsidRPr="0017582F" w:rsidRDefault="00426409" w:rsidP="0042640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- поддержка разработчиков </w:t>
            </w:r>
            <w:proofErr w:type="gramStart"/>
            <w:r w:rsidRPr="0017582F">
              <w:rPr>
                <w:rFonts w:ascii="Arial" w:hAnsi="Arial" w:cs="Arial"/>
              </w:rPr>
              <w:t>ПО</w:t>
            </w:r>
            <w:proofErr w:type="gramEnd"/>
            <w:r w:rsidRPr="0017582F">
              <w:rPr>
                <w:rFonts w:ascii="Arial" w:hAnsi="Arial" w:cs="Arial"/>
              </w:rPr>
              <w:t xml:space="preserve"> и спроса на внедрение отечественных решений.</w:t>
            </w:r>
          </w:p>
          <w:p w14:paraId="088974EE" w14:textId="77777777" w:rsidR="00A74B70" w:rsidRPr="0017582F" w:rsidRDefault="00A74B70" w:rsidP="006D5A74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7F5F" w:rsidRPr="006A1012" w14:paraId="687E2B89" w14:textId="77777777" w:rsidTr="009E7B12">
        <w:tc>
          <w:tcPr>
            <w:tcW w:w="3823" w:type="dxa"/>
          </w:tcPr>
          <w:p w14:paraId="0BA43044" w14:textId="3DE30245" w:rsidR="00C3621B" w:rsidRPr="00661837" w:rsidRDefault="00661837" w:rsidP="00C3621B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HYPERLINK "https://rosreestr.ru/site/press/news/rosreestr-prekratil-proverki-yuridicheskikh-lits-i-individualnykh-predprinimateley-do-kontsa-2020-go/"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621B" w:rsidRPr="00661837">
              <w:rPr>
                <w:rStyle w:val="a4"/>
                <w:rFonts w:ascii="Arial" w:hAnsi="Arial" w:cs="Arial"/>
              </w:rPr>
              <w:t xml:space="preserve">&lt;Информация&gt; </w:t>
            </w:r>
            <w:proofErr w:type="spellStart"/>
            <w:r w:rsidR="00C3621B" w:rsidRPr="00661837">
              <w:rPr>
                <w:rStyle w:val="a4"/>
                <w:rFonts w:ascii="Arial" w:hAnsi="Arial" w:cs="Arial"/>
              </w:rPr>
              <w:t>Росреестра</w:t>
            </w:r>
            <w:proofErr w:type="spellEnd"/>
            <w:r w:rsidR="00C3621B" w:rsidRPr="00661837">
              <w:rPr>
                <w:rStyle w:val="a4"/>
                <w:rFonts w:ascii="Arial" w:hAnsi="Arial" w:cs="Arial"/>
              </w:rPr>
              <w:t xml:space="preserve"> от 16.04.2020 "</w:t>
            </w:r>
            <w:proofErr w:type="spellStart"/>
            <w:r w:rsidR="00C3621B" w:rsidRPr="00661837">
              <w:rPr>
                <w:rStyle w:val="a4"/>
                <w:rFonts w:ascii="Arial" w:hAnsi="Arial" w:cs="Arial"/>
              </w:rPr>
              <w:t>Росреестр</w:t>
            </w:r>
            <w:proofErr w:type="spellEnd"/>
            <w:r w:rsidR="00C3621B" w:rsidRPr="00661837">
              <w:rPr>
                <w:rStyle w:val="a4"/>
                <w:rFonts w:ascii="Arial" w:hAnsi="Arial" w:cs="Arial"/>
              </w:rPr>
              <w:t xml:space="preserve"> прекратил проверки юридических лиц и индивидуальных предпринимателей до конца 2020 года"</w:t>
            </w:r>
          </w:p>
          <w:p w14:paraId="41EDFB3C" w14:textId="0A165E9D" w:rsidR="00C17F5F" w:rsidRPr="0017582F" w:rsidRDefault="00661837" w:rsidP="00A74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7" w:type="dxa"/>
          </w:tcPr>
          <w:p w14:paraId="7786D28F" w14:textId="77777777" w:rsidR="00C3621B" w:rsidRPr="0017582F" w:rsidRDefault="00C3621B" w:rsidP="00C362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proofErr w:type="spellStart"/>
            <w:r w:rsidRPr="0017582F">
              <w:rPr>
                <w:rFonts w:ascii="Arial" w:hAnsi="Arial" w:cs="Arial"/>
                <w:b/>
                <w:bCs/>
              </w:rPr>
              <w:t>Росреестр</w:t>
            </w:r>
            <w:proofErr w:type="spellEnd"/>
            <w:r w:rsidRPr="0017582F">
              <w:rPr>
                <w:rFonts w:ascii="Arial" w:hAnsi="Arial" w:cs="Arial"/>
                <w:b/>
                <w:bCs/>
              </w:rPr>
              <w:t xml:space="preserve"> отменил проведение запланированных на 2020 год проверок юридических лиц и индивидуальных предпринимателей</w:t>
            </w:r>
          </w:p>
          <w:p w14:paraId="0A48A233" w14:textId="77777777" w:rsidR="00C3621B" w:rsidRPr="0017582F" w:rsidRDefault="00C3621B" w:rsidP="00C3621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Кроме того, сокращены основания для проведения внеплановых проверок. В частности, внеплановые проверки могут быть проведены на основании поручений Президента РФ, Правительства РФ или требования прокурора о проведении проверки. Также мероприятия будут проводиться в случае угрозы причинения или выявления фактов причинения вреда жизни и здоровью граждан, возникновения чрезвычайных ситуаций или если речь идет о проверках, целью которых является выдача лицензий и специальных разрешений.</w:t>
            </w:r>
          </w:p>
          <w:p w14:paraId="330B74BB" w14:textId="77777777" w:rsidR="00C17F5F" w:rsidRPr="0017582F" w:rsidRDefault="00C17F5F" w:rsidP="00A74B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1CBF4E0" w14:textId="4B5911C4" w:rsidR="00C17F5F" w:rsidRPr="0017582F" w:rsidRDefault="00C17F5F" w:rsidP="00A74B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7F5F" w:rsidRPr="006A1012" w14:paraId="077E579A" w14:textId="77777777" w:rsidTr="009E7B12">
        <w:tc>
          <w:tcPr>
            <w:tcW w:w="3823" w:type="dxa"/>
          </w:tcPr>
          <w:p w14:paraId="608E2E56" w14:textId="318D0B9B" w:rsidR="00C3621B" w:rsidRPr="00661837" w:rsidRDefault="00661837" w:rsidP="00C3621B">
            <w:pPr>
              <w:autoSpaceDE w:val="0"/>
              <w:autoSpaceDN w:val="0"/>
              <w:adjustRightInd w:val="0"/>
              <w:ind w:left="540"/>
              <w:jc w:val="both"/>
              <w:rPr>
                <w:rStyle w:val="a4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"https://www.nalog.ru/rn77/news/activities_fts/9732584/"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621B" w:rsidRPr="00661837">
              <w:rPr>
                <w:rStyle w:val="a4"/>
                <w:rFonts w:ascii="Arial" w:hAnsi="Arial" w:cs="Arial"/>
              </w:rPr>
              <w:t>&lt;Информация&gt; ФНС России</w:t>
            </w:r>
          </w:p>
          <w:p w14:paraId="49949433" w14:textId="2A3A56F9" w:rsidR="00C3621B" w:rsidRPr="00661837" w:rsidRDefault="00C3621B" w:rsidP="00C3621B">
            <w:pPr>
              <w:autoSpaceDE w:val="0"/>
              <w:autoSpaceDN w:val="0"/>
              <w:adjustRightInd w:val="0"/>
              <w:spacing w:before="200"/>
              <w:ind w:left="540"/>
              <w:jc w:val="both"/>
              <w:rPr>
                <w:rStyle w:val="a4"/>
                <w:rFonts w:ascii="Arial" w:hAnsi="Arial" w:cs="Arial"/>
              </w:rPr>
            </w:pPr>
            <w:r w:rsidRPr="00661837">
              <w:rPr>
                <w:rStyle w:val="a4"/>
                <w:rFonts w:ascii="Arial" w:hAnsi="Arial" w:cs="Arial"/>
              </w:rPr>
              <w:t>"В Реестр МСП внесены сведения о социальных предприятиях"</w:t>
            </w:r>
          </w:p>
          <w:p w14:paraId="2EED6B21" w14:textId="0DE1F3A2" w:rsidR="00C17F5F" w:rsidRPr="0017582F" w:rsidRDefault="00661837" w:rsidP="00C17F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37" w:type="dxa"/>
          </w:tcPr>
          <w:p w14:paraId="40623E89" w14:textId="77777777" w:rsidR="00C3621B" w:rsidRPr="0017582F" w:rsidRDefault="00C3621B" w:rsidP="00C3621B">
            <w:pPr>
              <w:autoSpaceDE w:val="0"/>
              <w:autoSpaceDN w:val="0"/>
              <w:adjustRightInd w:val="0"/>
              <w:ind w:left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"В Реестр МСП внесены сведения о социальных предприятиях"</w:t>
            </w:r>
          </w:p>
          <w:p w14:paraId="1405D3D5" w14:textId="77777777" w:rsidR="00C3621B" w:rsidRPr="0017582F" w:rsidRDefault="00C3621B" w:rsidP="00C3621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  <w:p w14:paraId="3E9C3F7C" w14:textId="77777777" w:rsidR="00C3621B" w:rsidRPr="0017582F" w:rsidRDefault="00C3621B" w:rsidP="00C362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t>В Единый реестр субъектов малого и среднего предпринимательства внесены сведения о 1197 юридических лицах и индивидуальных предпринимателях, имеющих статус социального предприятия</w:t>
            </w:r>
          </w:p>
          <w:p w14:paraId="0B3C5F3A" w14:textId="77777777" w:rsidR="00C3621B" w:rsidRPr="0017582F" w:rsidRDefault="00C3621B" w:rsidP="00C3621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Актуальную информацию о количестве субъектов МСП со статусом социального предприятия </w:t>
            </w:r>
            <w:r w:rsidRPr="0017582F">
              <w:rPr>
                <w:rFonts w:ascii="Arial" w:hAnsi="Arial" w:cs="Arial"/>
              </w:rPr>
              <w:lastRenderedPageBreak/>
              <w:t>можно получить при помощи расширенного поиска "Единого реестра субъектов малого и среднего предпринимательства".</w:t>
            </w:r>
          </w:p>
          <w:p w14:paraId="653398EB" w14:textId="14F35576" w:rsidR="00C17F5F" w:rsidRPr="0017582F" w:rsidRDefault="00C17F5F" w:rsidP="006D5A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7F5F" w:rsidRPr="006A1012" w14:paraId="6A8D4970" w14:textId="77777777" w:rsidTr="009E7B12">
        <w:tc>
          <w:tcPr>
            <w:tcW w:w="3823" w:type="dxa"/>
          </w:tcPr>
          <w:p w14:paraId="3EA1FF2C" w14:textId="6335E85A" w:rsidR="00C3621B" w:rsidRPr="0017582F" w:rsidRDefault="0017582F" w:rsidP="00C3621B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  <w:color w:val="0000FF"/>
              </w:rPr>
              <w:lastRenderedPageBreak/>
              <w:fldChar w:fldCharType="begin"/>
            </w:r>
            <w:r w:rsidR="00661837">
              <w:rPr>
                <w:rFonts w:ascii="Times New Roman" w:hAnsi="Times New Roman" w:cs="Times New Roman"/>
                <w:color w:val="0000FF"/>
              </w:rPr>
              <w:instrText>HYPERLINK "http://www.consultant.ru/document/cons_doc_LAW_287051/96c60c11ee5b73882df84a7de3c4fb18f1a01961/"</w:instrText>
            </w:r>
            <w:r w:rsidR="00661837" w:rsidRPr="0017582F">
              <w:rPr>
                <w:rFonts w:ascii="Times New Roman" w:hAnsi="Times New Roman" w:cs="Times New Roman"/>
                <w:color w:val="0000FF"/>
              </w:rPr>
            </w:r>
            <w:r w:rsidRPr="0017582F">
              <w:rPr>
                <w:rFonts w:ascii="Times New Roman" w:hAnsi="Times New Roman" w:cs="Times New Roman"/>
                <w:color w:val="0000FF"/>
              </w:rPr>
              <w:fldChar w:fldCharType="separate"/>
            </w:r>
            <w:r w:rsidR="00C3621B" w:rsidRPr="0017582F">
              <w:rPr>
                <w:rStyle w:val="a4"/>
                <w:rFonts w:ascii="Times New Roman" w:hAnsi="Times New Roman" w:cs="Times New Roman"/>
              </w:rPr>
              <w:t>Письмо ФНС России от 14.04.2020 N БС-4-21/6203@</w:t>
            </w:r>
          </w:p>
          <w:p w14:paraId="4A7DE34F" w14:textId="0966F8E6" w:rsidR="00C17F5F" w:rsidRPr="0017582F" w:rsidRDefault="0017582F" w:rsidP="00C17F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  <w:color w:val="0000FF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737" w:type="dxa"/>
          </w:tcPr>
          <w:p w14:paraId="064DFBE4" w14:textId="77777777" w:rsidR="00C3621B" w:rsidRPr="0017582F" w:rsidRDefault="00C3621B" w:rsidP="00C3621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  <w:b/>
                <w:bCs/>
              </w:rPr>
              <w:t>Перенос сроков уплаты авансовых платежей по налогам: ФНС рассказала о планируемых изменениях</w:t>
            </w:r>
          </w:p>
          <w:p w14:paraId="78C50C54" w14:textId="77777777" w:rsidR="00C3621B" w:rsidRPr="0017582F" w:rsidRDefault="00C3621B" w:rsidP="00C3621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 xml:space="preserve">Налоговая служба </w:t>
            </w:r>
            <w:hyperlink r:id="rId8" w:history="1">
              <w:r w:rsidRPr="0017582F">
                <w:rPr>
                  <w:rFonts w:ascii="Arial" w:hAnsi="Arial" w:cs="Arial"/>
                  <w:color w:val="0000FF"/>
                </w:rPr>
                <w:t>сообщила</w:t>
              </w:r>
            </w:hyperlink>
            <w:r w:rsidRPr="0017582F">
              <w:rPr>
                <w:rFonts w:ascii="Arial" w:hAnsi="Arial" w:cs="Arial"/>
              </w:rPr>
              <w:t xml:space="preserve">, что готовятся изменения перечня </w:t>
            </w:r>
            <w:hyperlink r:id="rId9" w:history="1">
              <w:r w:rsidRPr="0017582F">
                <w:rPr>
                  <w:rFonts w:ascii="Arial" w:hAnsi="Arial" w:cs="Arial"/>
                  <w:color w:val="0000FF"/>
                </w:rPr>
                <w:t>мер</w:t>
              </w:r>
            </w:hyperlink>
            <w:r w:rsidRPr="0017582F">
              <w:rPr>
                <w:rFonts w:ascii="Arial" w:hAnsi="Arial" w:cs="Arial"/>
              </w:rPr>
              <w:t xml:space="preserve"> по обеспечению устойчивого развития экономики. Новшества затронут сроки перечисления в бюджет авансовых платежей за I и II кварталы 2020 года:</w:t>
            </w:r>
          </w:p>
          <w:p w14:paraId="3A76DCB1" w14:textId="77777777" w:rsidR="00C3621B" w:rsidRPr="0017582F" w:rsidRDefault="00C3621B" w:rsidP="00C3621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- по транспортному налогу;</w:t>
            </w:r>
          </w:p>
          <w:p w14:paraId="7CFD349C" w14:textId="77777777" w:rsidR="00C3621B" w:rsidRPr="0017582F" w:rsidRDefault="00C3621B" w:rsidP="00C3621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- налогу на имущество организаций;</w:t>
            </w:r>
          </w:p>
          <w:p w14:paraId="18D83B5C" w14:textId="77777777" w:rsidR="00C3621B" w:rsidRPr="0017582F" w:rsidRDefault="00C3621B" w:rsidP="00C3621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- земельному налогу.</w:t>
            </w:r>
          </w:p>
          <w:p w14:paraId="3A6A0779" w14:textId="77777777" w:rsidR="00C3621B" w:rsidRPr="0017582F" w:rsidRDefault="00C3621B" w:rsidP="00C3621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17582F">
              <w:rPr>
                <w:rFonts w:ascii="Arial" w:hAnsi="Arial" w:cs="Arial"/>
              </w:rPr>
              <w:t>Организации, которые по состоянию на 1 марта текущего года включены в реестр</w:t>
            </w:r>
            <w:proofErr w:type="gramStart"/>
            <w:r w:rsidRPr="0017582F">
              <w:rPr>
                <w:rFonts w:ascii="Arial" w:hAnsi="Arial" w:cs="Arial"/>
              </w:rPr>
              <w:t>https</w:t>
            </w:r>
            <w:proofErr w:type="gramEnd"/>
            <w:r w:rsidRPr="0017582F">
              <w:rPr>
                <w:rFonts w:ascii="Arial" w:hAnsi="Arial" w:cs="Arial"/>
              </w:rPr>
              <w:t xml:space="preserve">://rmsp.nalog.ru/ субъектов малого и среднего предпринимательства и ведут деятельность в пострадавших от распространения </w:t>
            </w:r>
            <w:proofErr w:type="spellStart"/>
            <w:r w:rsidRPr="0017582F">
              <w:rPr>
                <w:rFonts w:ascii="Arial" w:hAnsi="Arial" w:cs="Arial"/>
              </w:rPr>
              <w:t>коронавируса</w:t>
            </w:r>
            <w:proofErr w:type="spellEnd"/>
            <w:r w:rsidRPr="0017582F">
              <w:rPr>
                <w:rFonts w:ascii="Arial" w:hAnsi="Arial" w:cs="Arial"/>
              </w:rPr>
              <w:t xml:space="preserve"> отраслях, должны будут перечислять в бюджет эти авансовые платежи равными частями в размере 1/12 суммы платежа ежемесячно не позднее 20 числа. Начать перечислять средства предлагается с месяца, следующего за месяцем, на который приходится дата уплаты аванса с учетом </w:t>
            </w:r>
            <w:hyperlink r:id="rId10" w:history="1">
              <w:r w:rsidRPr="0017582F">
                <w:rPr>
                  <w:rFonts w:ascii="Arial" w:hAnsi="Arial" w:cs="Arial"/>
                  <w:color w:val="0000FF"/>
                </w:rPr>
                <w:t>продления</w:t>
              </w:r>
            </w:hyperlink>
            <w:r w:rsidRPr="0017582F">
              <w:rPr>
                <w:rFonts w:ascii="Arial" w:hAnsi="Arial" w:cs="Arial"/>
              </w:rPr>
              <w:t>.</w:t>
            </w:r>
          </w:p>
          <w:p w14:paraId="5A863ADE" w14:textId="49473204" w:rsidR="00C17F5F" w:rsidRPr="0017582F" w:rsidRDefault="00C17F5F" w:rsidP="006D5A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17582F">
      <w:pgSz w:w="16838" w:h="11906" w:orient="landscape"/>
      <w:pgMar w:top="113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8F38E" w14:textId="77777777" w:rsidR="00FA6498" w:rsidRDefault="00FA6498" w:rsidP="00B43FD8">
      <w:pPr>
        <w:spacing w:after="0" w:line="240" w:lineRule="auto"/>
      </w:pPr>
      <w:r>
        <w:separator/>
      </w:r>
    </w:p>
  </w:endnote>
  <w:endnote w:type="continuationSeparator" w:id="0">
    <w:p w14:paraId="6E9A7707" w14:textId="77777777" w:rsidR="00FA6498" w:rsidRDefault="00FA6498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CA694" w14:textId="77777777" w:rsidR="00FA6498" w:rsidRDefault="00FA6498" w:rsidP="00B43FD8">
      <w:pPr>
        <w:spacing w:after="0" w:line="240" w:lineRule="auto"/>
      </w:pPr>
      <w:r>
        <w:separator/>
      </w:r>
    </w:p>
  </w:footnote>
  <w:footnote w:type="continuationSeparator" w:id="0">
    <w:p w14:paraId="6316E1A8" w14:textId="77777777" w:rsidR="00FA6498" w:rsidRDefault="00FA6498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65F68"/>
    <w:rsid w:val="0017582F"/>
    <w:rsid w:val="00237D40"/>
    <w:rsid w:val="0035177D"/>
    <w:rsid w:val="00392369"/>
    <w:rsid w:val="00410332"/>
    <w:rsid w:val="00426409"/>
    <w:rsid w:val="00503A5F"/>
    <w:rsid w:val="00575C25"/>
    <w:rsid w:val="005C791D"/>
    <w:rsid w:val="00661837"/>
    <w:rsid w:val="006A1012"/>
    <w:rsid w:val="006D5A74"/>
    <w:rsid w:val="007902AB"/>
    <w:rsid w:val="007D1CE3"/>
    <w:rsid w:val="008D3C53"/>
    <w:rsid w:val="00992415"/>
    <w:rsid w:val="009E7B12"/>
    <w:rsid w:val="00A74B70"/>
    <w:rsid w:val="00AF4B40"/>
    <w:rsid w:val="00B43FD8"/>
    <w:rsid w:val="00C11CFE"/>
    <w:rsid w:val="00C17F5F"/>
    <w:rsid w:val="00C26BF1"/>
    <w:rsid w:val="00C3621B"/>
    <w:rsid w:val="00CE086F"/>
    <w:rsid w:val="00E2270F"/>
    <w:rsid w:val="00E36CBC"/>
    <w:rsid w:val="00EF79AF"/>
    <w:rsid w:val="00FA6498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character" w:styleId="aa">
    <w:name w:val="FollowedHyperlink"/>
    <w:basedOn w:val="a0"/>
    <w:uiPriority w:val="99"/>
    <w:semiHidden/>
    <w:unhideWhenUsed/>
    <w:rsid w:val="00AF4B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character" w:styleId="aa">
    <w:name w:val="FollowedHyperlink"/>
    <w:basedOn w:val="a0"/>
    <w:uiPriority w:val="99"/>
    <w:semiHidden/>
    <w:unhideWhenUsed/>
    <w:rsid w:val="00AF4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AB5D3812C02357260E3FE1E723FFA1255032495223E9614F9013AC13463B3E6F15E6B9600A53A37F56853ED057A820C6D8744FB47008oDU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FEAB5D3812C02357260E3FE1E723FFA0295E364A5023E9614F9013AC13463B3E6F15E6B9600A51AD7F56853ED057A820C6D8744FB47008oDU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EAB5D3812C02357260E3FE1E723FFA0295E364A5023E9614F9013AC13463B2C6F4DEABB611451A06A00D478o8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8</cp:revision>
  <dcterms:created xsi:type="dcterms:W3CDTF">2020-04-16T05:59:00Z</dcterms:created>
  <dcterms:modified xsi:type="dcterms:W3CDTF">2020-04-22T14:31:00Z</dcterms:modified>
</cp:coreProperties>
</file>