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89" w:type="dxa"/>
        <w:tblLayout w:type="fixed"/>
        <w:tblLook w:val="04A0" w:firstRow="1" w:lastRow="0" w:firstColumn="1" w:lastColumn="0" w:noHBand="0" w:noVBand="1"/>
      </w:tblPr>
      <w:tblGrid>
        <w:gridCol w:w="1665"/>
        <w:gridCol w:w="2302"/>
        <w:gridCol w:w="7652"/>
        <w:gridCol w:w="3870"/>
      </w:tblGrid>
      <w:tr w:rsidR="004C6C1B" w:rsidTr="009D53EB">
        <w:tc>
          <w:tcPr>
            <w:tcW w:w="1665" w:type="dxa"/>
          </w:tcPr>
          <w:p w:rsidR="004C6C1B" w:rsidRDefault="00122A05">
            <w:r>
              <w:t>Дата опубликования</w:t>
            </w:r>
          </w:p>
        </w:tc>
        <w:tc>
          <w:tcPr>
            <w:tcW w:w="2302" w:type="dxa"/>
          </w:tcPr>
          <w:p w:rsidR="004C6C1B" w:rsidRDefault="00122A05">
            <w:r>
              <w:t xml:space="preserve">Наименования документа </w:t>
            </w:r>
          </w:p>
        </w:tc>
        <w:tc>
          <w:tcPr>
            <w:tcW w:w="7652" w:type="dxa"/>
          </w:tcPr>
          <w:p w:rsidR="004C6C1B" w:rsidRDefault="00122A05">
            <w:r>
              <w:t>Аннотация</w:t>
            </w:r>
          </w:p>
        </w:tc>
        <w:tc>
          <w:tcPr>
            <w:tcW w:w="3870" w:type="dxa"/>
          </w:tcPr>
          <w:p w:rsidR="004C6C1B" w:rsidRDefault="00122A05">
            <w:r>
              <w:t>Гиперссылка</w:t>
            </w:r>
          </w:p>
        </w:tc>
      </w:tr>
      <w:tr w:rsidR="004D5293" w:rsidTr="009D53EB">
        <w:tc>
          <w:tcPr>
            <w:tcW w:w="1665" w:type="dxa"/>
          </w:tcPr>
          <w:p w:rsidR="004D5293" w:rsidRDefault="004D5293">
            <w:r>
              <w:t>25.03.2020</w:t>
            </w:r>
          </w:p>
        </w:tc>
        <w:tc>
          <w:tcPr>
            <w:tcW w:w="2302" w:type="dxa"/>
          </w:tcPr>
          <w:p w:rsidR="004D5293" w:rsidRDefault="004D5293">
            <w:r w:rsidRPr="004D5293">
              <w:t>Указ Президента Российской Федерации от 25 марта 2020 г. № 206 «Об объявлении в Российской Федерации нерабочих дней».</w:t>
            </w:r>
          </w:p>
        </w:tc>
        <w:tc>
          <w:tcPr>
            <w:tcW w:w="7652" w:type="dxa"/>
          </w:tcPr>
          <w:p w:rsidR="004D5293" w:rsidRDefault="004D5293"/>
        </w:tc>
        <w:tc>
          <w:tcPr>
            <w:tcW w:w="3870" w:type="dxa"/>
          </w:tcPr>
          <w:p w:rsidR="004D5293" w:rsidRDefault="007425AC">
            <w:hyperlink r:id="rId5" w:history="1">
              <w:r w:rsidRPr="007476AA">
                <w:rPr>
                  <w:rStyle w:val="a4"/>
                </w:rPr>
                <w:t>http://publication.pravo.gov.ru/Document/View/0001202003250021</w:t>
              </w:r>
            </w:hyperlink>
          </w:p>
          <w:p w:rsidR="007425AC" w:rsidRDefault="007425AC"/>
        </w:tc>
      </w:tr>
      <w:tr w:rsidR="004D5293" w:rsidTr="009D53EB">
        <w:tc>
          <w:tcPr>
            <w:tcW w:w="1665" w:type="dxa"/>
          </w:tcPr>
          <w:p w:rsidR="004D5293" w:rsidRDefault="004D5293">
            <w:r>
              <w:t>02.04.2020</w:t>
            </w:r>
          </w:p>
        </w:tc>
        <w:tc>
          <w:tcPr>
            <w:tcW w:w="2302" w:type="dxa"/>
          </w:tcPr>
          <w:p w:rsidR="004D5293" w:rsidRDefault="004D5293">
            <w:r w:rsidRPr="004D5293">
              <w:t xml:space="preserve">Указ Президента Российской Федерации от 02.04.2020 № 239 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4D5293">
              <w:t>коронавирусной</w:t>
            </w:r>
            <w:proofErr w:type="spellEnd"/>
            <w:r w:rsidRPr="004D5293">
              <w:t xml:space="preserve"> инфекции (COVID-19)</w:t>
            </w:r>
          </w:p>
        </w:tc>
        <w:tc>
          <w:tcPr>
            <w:tcW w:w="7652" w:type="dxa"/>
          </w:tcPr>
          <w:p w:rsidR="004D5293" w:rsidRDefault="004D5293"/>
        </w:tc>
        <w:tc>
          <w:tcPr>
            <w:tcW w:w="3870" w:type="dxa"/>
          </w:tcPr>
          <w:p w:rsidR="004D5293" w:rsidRDefault="008C1791">
            <w:hyperlink r:id="rId6" w:history="1">
              <w:r w:rsidRPr="007476AA">
                <w:rPr>
                  <w:rStyle w:val="a4"/>
                </w:rPr>
                <w:t>http://publication.pravo.gov.ru/Document/View/0001202004020025</w:t>
              </w:r>
            </w:hyperlink>
          </w:p>
          <w:p w:rsidR="008C1791" w:rsidRDefault="008C1791"/>
        </w:tc>
      </w:tr>
      <w:tr w:rsidR="004C6C1B" w:rsidTr="009D53EB">
        <w:tc>
          <w:tcPr>
            <w:tcW w:w="1665" w:type="dxa"/>
          </w:tcPr>
          <w:p w:rsidR="004C6C1B" w:rsidRPr="00946069" w:rsidRDefault="004C6C1B">
            <w:r w:rsidRPr="00946069">
              <w:t>03.04.2020</w:t>
            </w:r>
          </w:p>
          <w:p w:rsidR="004C6C1B" w:rsidRPr="00946069" w:rsidRDefault="004C6C1B"/>
          <w:p w:rsidR="004C6C1B" w:rsidRPr="00946069" w:rsidRDefault="004C6C1B"/>
          <w:p w:rsidR="004C6C1B" w:rsidRPr="00946069" w:rsidRDefault="004C6C1B"/>
          <w:p w:rsidR="004C6C1B" w:rsidRPr="00946069" w:rsidRDefault="004C6C1B"/>
          <w:p w:rsidR="004C6C1B" w:rsidRPr="00946069" w:rsidRDefault="004C6C1B">
            <w:r w:rsidRPr="00946069">
              <w:t>10.04.2020</w:t>
            </w:r>
          </w:p>
        </w:tc>
        <w:tc>
          <w:tcPr>
            <w:tcW w:w="2302" w:type="dxa"/>
          </w:tcPr>
          <w:p w:rsidR="004C6C1B" w:rsidRPr="00946069" w:rsidRDefault="001912C5">
            <w:pPr>
              <w:rPr>
                <w:bCs/>
                <w:u w:val="single"/>
              </w:rPr>
            </w:pPr>
            <w:hyperlink r:id="rId7" w:tgtFrame="blank" w:history="1">
              <w:r w:rsidR="004C6C1B" w:rsidRPr="00946069">
                <w:t>Постановление Правительства от 3 апреля 2020 года № 434</w:t>
              </w:r>
            </w:hyperlink>
          </w:p>
          <w:p w:rsidR="004C6C1B" w:rsidRPr="00946069" w:rsidRDefault="001912C5">
            <w:hyperlink r:id="rId8" w:tgtFrame="_blank" w:history="1">
              <w:r w:rsidR="004C6C1B" w:rsidRPr="00946069">
                <w:t xml:space="preserve">Постановление Правительства от 10 апреля 2020 года </w:t>
              </w:r>
              <w:r w:rsidR="004C6C1B" w:rsidRPr="00946069">
                <w:lastRenderedPageBreak/>
                <w:t>№ 479</w:t>
              </w:r>
            </w:hyperlink>
          </w:p>
        </w:tc>
        <w:tc>
          <w:tcPr>
            <w:tcW w:w="7652" w:type="dxa"/>
          </w:tcPr>
          <w:p w:rsidR="004C6C1B" w:rsidRPr="00946069" w:rsidRDefault="004C6C1B" w:rsidP="004C6C1B">
            <w:pPr>
              <w:rPr>
                <w:bCs/>
              </w:rPr>
            </w:pPr>
            <w:r w:rsidRPr="00946069">
              <w:rPr>
                <w:bCs/>
              </w:rPr>
              <w:lastRenderedPageBreak/>
              <w:t>Правительство РФ утвердило перечень наиболее пострадавших от пандемии отраслей экономики</w:t>
            </w:r>
          </w:p>
          <w:p w:rsidR="004C6C1B" w:rsidRPr="00946069" w:rsidRDefault="004C6C1B" w:rsidP="004C6C1B">
            <w:r w:rsidRPr="00946069">
              <w:rPr>
                <w:bCs/>
              </w:rPr>
              <w:t xml:space="preserve">3 апреля Правительство России утвердило список отраслей экономики, наиболее пострадавших в условиях распространения </w:t>
            </w:r>
            <w:proofErr w:type="spellStart"/>
            <w:r w:rsidRPr="00946069">
              <w:rPr>
                <w:bCs/>
              </w:rPr>
              <w:t>коронавируса</w:t>
            </w:r>
            <w:proofErr w:type="spellEnd"/>
            <w:r w:rsidRPr="00946069">
              <w:rPr>
                <w:bCs/>
              </w:rPr>
              <w:t>. Им в первую очередь будет оказана адресная поддержка. 10 апреля список дополнили ещё двумя отраслями.</w:t>
            </w:r>
            <w:r w:rsidRPr="00946069">
              <w:t xml:space="preserve"> </w:t>
            </w:r>
            <w:r w:rsidRPr="00946069">
              <w:rPr>
                <w:bCs/>
              </w:rPr>
              <w:t>Всего в список включили 10 сфер деятельности из 21 отрасли, в которых трудится более 4 млн человек</w:t>
            </w:r>
          </w:p>
          <w:p w:rsidR="004C6C1B" w:rsidRPr="00946069" w:rsidRDefault="004C6C1B"/>
        </w:tc>
        <w:tc>
          <w:tcPr>
            <w:tcW w:w="3870" w:type="dxa"/>
          </w:tcPr>
          <w:p w:rsidR="004C6C1B" w:rsidRDefault="008C1791">
            <w:hyperlink r:id="rId9" w:history="1">
              <w:r w:rsidRPr="007476AA">
                <w:rPr>
                  <w:rStyle w:val="a4"/>
                </w:rPr>
                <w:t>http://publication.pravo.gov.ru/Document/View/0001202004080046</w:t>
              </w:r>
            </w:hyperlink>
          </w:p>
          <w:p w:rsidR="008C1791" w:rsidRDefault="008C1791"/>
          <w:p w:rsidR="004C6C1B" w:rsidRDefault="008C1791">
            <w:hyperlink r:id="rId10" w:history="1">
              <w:r w:rsidRPr="007476AA">
                <w:rPr>
                  <w:rStyle w:val="a4"/>
                </w:rPr>
                <w:t>http://publication.pravo.gov.ru/Document/View/0001202004130036</w:t>
              </w:r>
            </w:hyperlink>
          </w:p>
          <w:p w:rsidR="008C1791" w:rsidRDefault="008C1791"/>
        </w:tc>
      </w:tr>
      <w:tr w:rsidR="004C6C1B" w:rsidTr="009D53EB">
        <w:tc>
          <w:tcPr>
            <w:tcW w:w="1665" w:type="dxa"/>
          </w:tcPr>
          <w:p w:rsidR="004C6C1B" w:rsidRPr="00946069" w:rsidRDefault="004C6C1B">
            <w:r w:rsidRPr="00946069">
              <w:lastRenderedPageBreak/>
              <w:t>03.04.2020</w:t>
            </w:r>
          </w:p>
        </w:tc>
        <w:tc>
          <w:tcPr>
            <w:tcW w:w="2302" w:type="dxa"/>
          </w:tcPr>
          <w:p w:rsidR="004C6C1B" w:rsidRPr="00946069" w:rsidRDefault="004C6C1B" w:rsidP="004C6C1B">
            <w:pPr>
              <w:rPr>
                <w:bCs/>
                <w:u w:val="single"/>
              </w:rPr>
            </w:pPr>
            <w:r w:rsidRPr="00946069">
              <w:rPr>
                <w:bCs/>
                <w:u w:val="single"/>
              </w:rPr>
              <w:t>ФЗ №106 от 03.04.2020</w:t>
            </w:r>
          </w:p>
        </w:tc>
        <w:tc>
          <w:tcPr>
            <w:tcW w:w="7652" w:type="dxa"/>
          </w:tcPr>
          <w:p w:rsidR="004C6C1B" w:rsidRPr="00946069" w:rsidRDefault="004C6C1B" w:rsidP="004C6C1B">
            <w:pPr>
              <w:rPr>
                <w:bCs/>
              </w:rPr>
            </w:pPr>
            <w:r w:rsidRPr="00946069">
              <w:rPr>
                <w:bCs/>
              </w:rPr>
              <w:t>Кредитные каникулы для малого и среднего бизнеса.</w:t>
            </w:r>
          </w:p>
          <w:p w:rsidR="004C6C1B" w:rsidRPr="00946069" w:rsidRDefault="004C6C1B" w:rsidP="004C6C1B">
            <w:pPr>
              <w:rPr>
                <w:bCs/>
              </w:rPr>
            </w:pPr>
            <w:r w:rsidRPr="00946069">
              <w:rPr>
                <w:bCs/>
              </w:rPr>
              <w:t xml:space="preserve">3 апреля 2020 года вступил в силу закон о предоставлении так называемых кредитных каникул гражданам, индивидуальным предпринимателям и малому и среднему бизнесу, которые пострадали из-за ситуации с распространением </w:t>
            </w:r>
            <w:proofErr w:type="spellStart"/>
            <w:r w:rsidRPr="00946069">
              <w:rPr>
                <w:bCs/>
              </w:rPr>
              <w:t>коронавируса</w:t>
            </w:r>
            <w:proofErr w:type="spellEnd"/>
            <w:r w:rsidRPr="00946069">
              <w:rPr>
                <w:bCs/>
              </w:rPr>
              <w:t>.</w:t>
            </w:r>
          </w:p>
          <w:p w:rsidR="004C6C1B" w:rsidRPr="00946069" w:rsidRDefault="004C6C1B" w:rsidP="004C6C1B">
            <w:pPr>
              <w:rPr>
                <w:bCs/>
              </w:rPr>
            </w:pPr>
            <w:r w:rsidRPr="00946069">
              <w:rPr>
                <w:bCs/>
              </w:rPr>
              <w:t>Закон предусматривает получение отсрочки для платежей по кредитам на полгода. Также предприниматели могут рассчитывать на снижение общей суммы отсроченной задолженности за счёт федеральных субсидий для банков, если кредитная организация участвует в программе Минэкономразвития РФ.</w:t>
            </w:r>
          </w:p>
        </w:tc>
        <w:tc>
          <w:tcPr>
            <w:tcW w:w="3870" w:type="dxa"/>
          </w:tcPr>
          <w:p w:rsidR="004C6C1B" w:rsidRDefault="008C1791">
            <w:hyperlink r:id="rId11" w:history="1">
              <w:r w:rsidRPr="007476AA">
                <w:rPr>
                  <w:rStyle w:val="a4"/>
                </w:rPr>
                <w:t>http://publication.pravo.gov.ru/Document/View/0001202004030061</w:t>
              </w:r>
            </w:hyperlink>
          </w:p>
          <w:p w:rsidR="008C1791" w:rsidRDefault="008C1791"/>
        </w:tc>
      </w:tr>
      <w:tr w:rsidR="004C6C1B" w:rsidTr="009D53EB">
        <w:tc>
          <w:tcPr>
            <w:tcW w:w="1665" w:type="dxa"/>
          </w:tcPr>
          <w:p w:rsidR="004C6C1B" w:rsidRPr="00946069" w:rsidRDefault="00946069">
            <w:r w:rsidRPr="00946069">
              <w:t>01.04.2020</w:t>
            </w:r>
          </w:p>
          <w:p w:rsidR="00946069" w:rsidRPr="00946069" w:rsidRDefault="00946069"/>
          <w:p w:rsidR="00946069" w:rsidRPr="00946069" w:rsidRDefault="00946069">
            <w:r w:rsidRPr="00946069">
              <w:t>02.04.2020</w:t>
            </w:r>
          </w:p>
        </w:tc>
        <w:tc>
          <w:tcPr>
            <w:tcW w:w="2302" w:type="dxa"/>
          </w:tcPr>
          <w:p w:rsidR="004C6C1B" w:rsidRPr="00946069" w:rsidRDefault="00946069" w:rsidP="004C6C1B">
            <w:pPr>
              <w:rPr>
                <w:bCs/>
                <w:u w:val="single"/>
              </w:rPr>
            </w:pPr>
            <w:r w:rsidRPr="00946069">
              <w:rPr>
                <w:bCs/>
                <w:u w:val="single"/>
              </w:rPr>
              <w:t>ФЗ № 102 от 01.04.2020</w:t>
            </w:r>
          </w:p>
          <w:p w:rsidR="00946069" w:rsidRPr="00946069" w:rsidRDefault="00946069" w:rsidP="004C6C1B">
            <w:pPr>
              <w:rPr>
                <w:bCs/>
                <w:u w:val="single"/>
              </w:rPr>
            </w:pPr>
          </w:p>
          <w:p w:rsidR="00946069" w:rsidRPr="00946069" w:rsidRDefault="00946069" w:rsidP="00946069">
            <w:pPr>
              <w:rPr>
                <w:bCs/>
                <w:u w:val="single"/>
              </w:rPr>
            </w:pPr>
            <w:r w:rsidRPr="00946069">
              <w:rPr>
                <w:bCs/>
                <w:u w:val="single"/>
              </w:rPr>
              <w:t>П О С Т А Н О В Л Е Н ИЕ</w:t>
            </w:r>
          </w:p>
          <w:p w:rsidR="00946069" w:rsidRPr="00946069" w:rsidRDefault="00946069" w:rsidP="00946069">
            <w:pPr>
              <w:rPr>
                <w:bCs/>
                <w:u w:val="single"/>
              </w:rPr>
            </w:pPr>
            <w:r w:rsidRPr="00946069">
              <w:rPr>
                <w:bCs/>
                <w:u w:val="single"/>
              </w:rPr>
              <w:t>от 2 апреля 2020 г. № 409 О мерах по обеспечению устойчивого развития экономики</w:t>
            </w:r>
          </w:p>
        </w:tc>
        <w:tc>
          <w:tcPr>
            <w:tcW w:w="7652" w:type="dxa"/>
          </w:tcPr>
          <w:p w:rsidR="00946069" w:rsidRPr="00946069" w:rsidRDefault="00946069" w:rsidP="00946069">
            <w:pPr>
              <w:rPr>
                <w:bCs/>
              </w:rPr>
            </w:pPr>
            <w:r w:rsidRPr="00946069">
              <w:rPr>
                <w:bCs/>
              </w:rPr>
              <w:t>Введены новые меры поддержки для плательщиков имущественных налогов</w:t>
            </w:r>
          </w:p>
          <w:p w:rsidR="004C6C1B" w:rsidRPr="00946069" w:rsidRDefault="00946069" w:rsidP="00946069">
            <w:pPr>
              <w:rPr>
                <w:bCs/>
              </w:rPr>
            </w:pPr>
            <w:r w:rsidRPr="00946069">
              <w:rPr>
                <w:bCs/>
              </w:rPr>
              <w:t xml:space="preserve">Во исполнение подписанного Президентом РФ закона Правительство России Постановлением от 02.04.2020 № 409 ввело новые меры поддержки для организаций – владельцев налогооблагаемого имущества в рамках Плана обеспечения устойчивого развития экономики в условиях ухудшения ситуации в связи с распространением </w:t>
            </w:r>
            <w:proofErr w:type="spellStart"/>
            <w:r w:rsidRPr="00946069">
              <w:rPr>
                <w:bCs/>
              </w:rPr>
              <w:t>коронавирусной</w:t>
            </w:r>
            <w:proofErr w:type="spellEnd"/>
            <w:r w:rsidRPr="00946069">
              <w:rPr>
                <w:bCs/>
              </w:rPr>
              <w:t xml:space="preserve"> инфекции.</w:t>
            </w:r>
          </w:p>
        </w:tc>
        <w:tc>
          <w:tcPr>
            <w:tcW w:w="3870" w:type="dxa"/>
          </w:tcPr>
          <w:p w:rsidR="00946069" w:rsidRDefault="00CF34C7">
            <w:hyperlink r:id="rId12" w:history="1">
              <w:r w:rsidRPr="007476AA">
                <w:rPr>
                  <w:rStyle w:val="a4"/>
                </w:rPr>
                <w:t>http://publication.pravo.gov.ru/Document/View/0001202004010079</w:t>
              </w:r>
            </w:hyperlink>
          </w:p>
          <w:p w:rsidR="00CF34C7" w:rsidRDefault="00CF34C7"/>
          <w:p w:rsidR="00946069" w:rsidRDefault="00946069"/>
          <w:p w:rsidR="004C6C1B" w:rsidRDefault="00CF34C7">
            <w:hyperlink r:id="rId13" w:history="1">
              <w:r w:rsidRPr="007476AA">
                <w:rPr>
                  <w:rStyle w:val="a4"/>
                </w:rPr>
                <w:t>http://publication.pravo.gov.ru/Document/View/0001202004060004</w:t>
              </w:r>
            </w:hyperlink>
          </w:p>
          <w:p w:rsidR="00CF34C7" w:rsidRDefault="00CF34C7"/>
        </w:tc>
      </w:tr>
      <w:tr w:rsidR="009D53EB" w:rsidTr="009D53EB">
        <w:tc>
          <w:tcPr>
            <w:tcW w:w="1665" w:type="dxa"/>
          </w:tcPr>
          <w:p w:rsidR="009D53EB" w:rsidRPr="009D53EB" w:rsidRDefault="009D53EB">
            <w:r>
              <w:t>01.04.2020</w:t>
            </w:r>
          </w:p>
        </w:tc>
        <w:tc>
          <w:tcPr>
            <w:tcW w:w="2302" w:type="dxa"/>
          </w:tcPr>
          <w:p w:rsidR="009D53EB" w:rsidRPr="00946069" w:rsidRDefault="009D53EB" w:rsidP="004C6C1B">
            <w:pPr>
              <w:rPr>
                <w:bCs/>
                <w:u w:val="single"/>
              </w:rPr>
            </w:pPr>
            <w:r w:rsidRPr="009D53EB">
              <w:rPr>
                <w:bCs/>
                <w:u w:val="single"/>
              </w:rPr>
              <w:t xml:space="preserve">Постановление Правительства Российской Федерации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</w:t>
            </w:r>
            <w:r w:rsidRPr="009D53EB">
              <w:rPr>
                <w:bCs/>
                <w:u w:val="single"/>
              </w:rPr>
              <w:lastRenderedPageBreak/>
              <w:t>застрахованным лицам в возрасте 65 лет и старше»</w:t>
            </w:r>
          </w:p>
        </w:tc>
        <w:tc>
          <w:tcPr>
            <w:tcW w:w="7652" w:type="dxa"/>
          </w:tcPr>
          <w:p w:rsidR="009D53EB" w:rsidRPr="00946069" w:rsidRDefault="009D53EB" w:rsidP="00946069">
            <w:pPr>
              <w:rPr>
                <w:bCs/>
              </w:rPr>
            </w:pPr>
          </w:p>
        </w:tc>
        <w:tc>
          <w:tcPr>
            <w:tcW w:w="3870" w:type="dxa"/>
          </w:tcPr>
          <w:p w:rsidR="009D53EB" w:rsidRDefault="0022018F">
            <w:hyperlink r:id="rId14" w:history="1">
              <w:r w:rsidRPr="007476AA">
                <w:rPr>
                  <w:rStyle w:val="a4"/>
                </w:rPr>
                <w:t>http://publication.pravo.gov.ru/Document/View/0001202004020018</w:t>
              </w:r>
            </w:hyperlink>
          </w:p>
          <w:p w:rsidR="0022018F" w:rsidRDefault="0022018F">
            <w:pPr>
              <w:rPr>
                <w:rStyle w:val="a4"/>
              </w:rPr>
            </w:pPr>
          </w:p>
        </w:tc>
      </w:tr>
      <w:tr w:rsidR="00946069" w:rsidTr="009D53EB">
        <w:tc>
          <w:tcPr>
            <w:tcW w:w="1665" w:type="dxa"/>
          </w:tcPr>
          <w:p w:rsidR="00946069" w:rsidRPr="00946069" w:rsidRDefault="00946069">
            <w:r w:rsidRPr="00946069">
              <w:lastRenderedPageBreak/>
              <w:t>06.04.2020</w:t>
            </w:r>
          </w:p>
        </w:tc>
        <w:tc>
          <w:tcPr>
            <w:tcW w:w="2302" w:type="dxa"/>
          </w:tcPr>
          <w:p w:rsidR="00946069" w:rsidRPr="00946069" w:rsidRDefault="00946069" w:rsidP="004C6C1B">
            <w:pPr>
              <w:rPr>
                <w:bCs/>
                <w:u w:val="single"/>
              </w:rPr>
            </w:pPr>
            <w:r w:rsidRPr="00946069">
              <w:rPr>
                <w:bCs/>
                <w:u w:val="single"/>
              </w:rPr>
              <w:t>Постановление Правительства Российской Федерации от 03.04.2020 №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</w:p>
        </w:tc>
        <w:tc>
          <w:tcPr>
            <w:tcW w:w="7652" w:type="dxa"/>
          </w:tcPr>
          <w:p w:rsidR="00946069" w:rsidRPr="00946069" w:rsidRDefault="00946069" w:rsidP="00946069">
            <w:pPr>
              <w:rPr>
                <w:bCs/>
              </w:rPr>
            </w:pPr>
            <w:r w:rsidRPr="00946069">
              <w:rPr>
                <w:bCs/>
              </w:rPr>
              <w:t>Правительство приостановило плановые проверки малого и среднего бизнеса до конца 2020 года</w:t>
            </w:r>
          </w:p>
          <w:p w:rsidR="00946069" w:rsidRPr="00946069" w:rsidRDefault="00946069" w:rsidP="00946069">
            <w:pPr>
              <w:rPr>
                <w:bCs/>
              </w:rPr>
            </w:pPr>
            <w:r w:rsidRPr="00946069">
              <w:rPr>
                <w:bCs/>
              </w:rPr>
              <w:t>Новая мера будет действовать до 31 декабря 2020 года. Соответствующее постановление опубликовано на официальном интернет-портале правовой информации.</w:t>
            </w:r>
          </w:p>
          <w:p w:rsidR="00946069" w:rsidRPr="00946069" w:rsidRDefault="00946069" w:rsidP="00946069">
            <w:pPr>
              <w:rPr>
                <w:bCs/>
              </w:rPr>
            </w:pPr>
            <w:r w:rsidRPr="00946069">
              <w:rPr>
                <w:bCs/>
              </w:rPr>
              <w:t>Правительство приостановило плановые проверки малого и среднего бизнеса до конца 2020 года</w:t>
            </w:r>
          </w:p>
          <w:p w:rsidR="00946069" w:rsidRPr="00946069" w:rsidRDefault="00946069" w:rsidP="00946069">
            <w:pPr>
              <w:rPr>
                <w:bCs/>
              </w:rPr>
            </w:pPr>
            <w:r w:rsidRPr="00946069">
              <w:rPr>
                <w:bCs/>
              </w:rPr>
              <w:t>Проведение выездных проверок малого и среднего бизнеса приостанавливается. Все лицензии и разрешения автоматически будут продлены на полгода.</w:t>
            </w:r>
          </w:p>
        </w:tc>
        <w:tc>
          <w:tcPr>
            <w:tcW w:w="3870" w:type="dxa"/>
          </w:tcPr>
          <w:p w:rsidR="00946069" w:rsidRDefault="00C45595">
            <w:hyperlink r:id="rId15" w:history="1">
              <w:r w:rsidRPr="007476AA">
                <w:rPr>
                  <w:rStyle w:val="a4"/>
                </w:rPr>
                <w:t>http://publication.pravo.gov.ru/Document/View/0001202004060044</w:t>
              </w:r>
            </w:hyperlink>
          </w:p>
          <w:p w:rsidR="00C45595" w:rsidRDefault="00C45595"/>
        </w:tc>
      </w:tr>
      <w:tr w:rsidR="00F61179" w:rsidTr="009D53EB">
        <w:tc>
          <w:tcPr>
            <w:tcW w:w="1665" w:type="dxa"/>
          </w:tcPr>
          <w:p w:rsidR="00F61179" w:rsidRDefault="00F61179" w:rsidP="00F61179">
            <w:r>
              <w:t>14.04.2020</w:t>
            </w:r>
          </w:p>
        </w:tc>
        <w:tc>
          <w:tcPr>
            <w:tcW w:w="2302" w:type="dxa"/>
          </w:tcPr>
          <w:p w:rsidR="00F61179" w:rsidRDefault="00F61179" w:rsidP="00F61179">
            <w:r>
              <w:t xml:space="preserve">Постановление Правительства РФ от 12.04.2020 N 486 "Об утверждении Временных правил представления </w:t>
            </w:r>
            <w:r>
              <w:lastRenderedPageBreak/>
              <w:t>работодателями информации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иных сведений о занятости в информационно-аналитическую систему Общероссийская база вакансий "Работа в России"</w:t>
            </w:r>
          </w:p>
          <w:p w:rsidR="00F61179" w:rsidRDefault="00F61179" w:rsidP="00F61179"/>
        </w:tc>
        <w:tc>
          <w:tcPr>
            <w:tcW w:w="7652" w:type="dxa"/>
          </w:tcPr>
          <w:p w:rsidR="00F61179" w:rsidRDefault="00F61179" w:rsidP="00F61179">
            <w:r>
              <w:lastRenderedPageBreak/>
              <w:t xml:space="preserve">По 31 декабря 2020 г. применяется временный порядок представления работодателями информации в информационно-аналитическую систему Общероссийская база вакансий "Работа в России". </w:t>
            </w:r>
          </w:p>
          <w:p w:rsidR="00F61179" w:rsidRDefault="00F61179" w:rsidP="00F61179">
            <w:r>
              <w:t xml:space="preserve">В системе размещается информация о ликвидации организации либо прекращении деятельности индивидуальным предпринимателем, сокращении численности или штата работников организации, </w:t>
            </w:r>
            <w:r>
              <w:lastRenderedPageBreak/>
              <w:t>индивидуального предпринимателя и возможном расторжении трудовых договоров, а также иных сведений о занятости (далее - информация о высвобождении).</w:t>
            </w:r>
          </w:p>
          <w:p w:rsidR="00F61179" w:rsidRDefault="00F61179" w:rsidP="00F61179">
            <w:r>
              <w:t>Работодатели в целях получения доступа к системе проходят процедуру регистрации.</w:t>
            </w:r>
          </w:p>
          <w:p w:rsidR="00F61179" w:rsidRDefault="00F61179" w:rsidP="00F61179">
            <w:r>
              <w:t>Информация о высвобождении размещается работодателями в подсистеме "Личный кабинет работодателя" безвозмездно не позднее рабочего дня, следующего за днем изменения сведений, включенных в такую информацию.</w:t>
            </w:r>
          </w:p>
          <w:p w:rsidR="00F61179" w:rsidRDefault="00F61179" w:rsidP="00F61179">
            <w:r>
              <w:t>Настоящее постановление вступает в силу со дня его официального опубликования и действует по 31 декабря 2020 года.</w:t>
            </w:r>
          </w:p>
          <w:p w:rsidR="00F61179" w:rsidRDefault="00F61179" w:rsidP="00F61179"/>
        </w:tc>
        <w:tc>
          <w:tcPr>
            <w:tcW w:w="3870" w:type="dxa"/>
          </w:tcPr>
          <w:p w:rsidR="00F61179" w:rsidRDefault="000D0A75" w:rsidP="00F61179">
            <w:hyperlink r:id="rId16" w:history="1">
              <w:r w:rsidRPr="007476AA">
                <w:rPr>
                  <w:rStyle w:val="a4"/>
                </w:rPr>
                <w:t>http://www.consultant.ru/document/cons_doc_LAW_350252/</w:t>
              </w:r>
            </w:hyperlink>
          </w:p>
          <w:p w:rsidR="000D0A75" w:rsidRDefault="000D0A75" w:rsidP="00F61179"/>
        </w:tc>
      </w:tr>
      <w:tr w:rsidR="00F61179" w:rsidTr="009D53EB">
        <w:tc>
          <w:tcPr>
            <w:tcW w:w="1665" w:type="dxa"/>
          </w:tcPr>
          <w:p w:rsidR="00F61179" w:rsidRDefault="00F61179" w:rsidP="00F61179">
            <w:r>
              <w:lastRenderedPageBreak/>
              <w:t>13.04.2020</w:t>
            </w:r>
          </w:p>
        </w:tc>
        <w:tc>
          <w:tcPr>
            <w:tcW w:w="2302" w:type="dxa"/>
          </w:tcPr>
          <w:p w:rsidR="00F61179" w:rsidRDefault="00F61179" w:rsidP="00F61179">
            <w:r>
              <w:t xml:space="preserve">Постановление Правительства РФ от 13.04.2020 N 500 "О приостановлении действия Постановления Правительства Российской </w:t>
            </w:r>
            <w:r>
              <w:lastRenderedPageBreak/>
              <w:t>Федерации от 3 апреля 2020 г. N 431"</w:t>
            </w:r>
          </w:p>
          <w:p w:rsidR="00F61179" w:rsidRDefault="00F61179" w:rsidP="00F61179"/>
        </w:tc>
        <w:tc>
          <w:tcPr>
            <w:tcW w:w="7652" w:type="dxa"/>
          </w:tcPr>
          <w:p w:rsidR="00F61179" w:rsidRDefault="00F61179" w:rsidP="00F61179">
            <w:r>
              <w:lastRenderedPageBreak/>
              <w:t xml:space="preserve">Приостановлено действие Постановления Правительства РФ от 3 апреля 2020 г. N 431, которым были введены ограничения на оптовую и розничную торговлю отдельными видами медицинских изделий. </w:t>
            </w:r>
          </w:p>
          <w:p w:rsidR="00F61179" w:rsidRDefault="00F61179" w:rsidP="00F61179">
            <w:r>
              <w:t xml:space="preserve">Напомним, что указанным постановлением устанавливались в числе прочего виды медицинских изделий, ограничиваемые к оптовой и розничной торговле, а также запрет на оптовую продажу указанных товаров, за исключением уполномоченных операторов, включая запрет на их розничную куплю-продажу для организаций, не имеющих лицензии на осуществление </w:t>
            </w:r>
            <w:r>
              <w:lastRenderedPageBreak/>
              <w:t>фармацевтической деятельности.</w:t>
            </w:r>
          </w:p>
          <w:p w:rsidR="00F61179" w:rsidRDefault="00F61179" w:rsidP="00F61179"/>
        </w:tc>
        <w:tc>
          <w:tcPr>
            <w:tcW w:w="3870" w:type="dxa"/>
          </w:tcPr>
          <w:p w:rsidR="00F61179" w:rsidRDefault="000D0A75" w:rsidP="00F61179">
            <w:hyperlink r:id="rId17" w:history="1">
              <w:r w:rsidRPr="007476AA">
                <w:rPr>
                  <w:rStyle w:val="a4"/>
                </w:rPr>
                <w:t>http://publication.pravo.gov.ru/Document/View/0001202004140001</w:t>
              </w:r>
            </w:hyperlink>
          </w:p>
          <w:p w:rsidR="000D0A75" w:rsidRDefault="000D0A75" w:rsidP="00F61179"/>
        </w:tc>
      </w:tr>
      <w:tr w:rsidR="00074B07" w:rsidTr="009D53EB">
        <w:tc>
          <w:tcPr>
            <w:tcW w:w="1665" w:type="dxa"/>
          </w:tcPr>
          <w:p w:rsidR="00074B07" w:rsidRDefault="00074B07" w:rsidP="00F61179">
            <w:r>
              <w:lastRenderedPageBreak/>
              <w:t>13.04.2020</w:t>
            </w:r>
          </w:p>
        </w:tc>
        <w:tc>
          <w:tcPr>
            <w:tcW w:w="2302" w:type="dxa"/>
          </w:tcPr>
          <w:p w:rsidR="00074B07" w:rsidRDefault="00074B07" w:rsidP="00F61179">
            <w:r>
              <w:t>Постановление главного санитарного врача № 11 от 13.04.2020</w:t>
            </w:r>
          </w:p>
        </w:tc>
        <w:tc>
          <w:tcPr>
            <w:tcW w:w="7652" w:type="dxa"/>
          </w:tcPr>
          <w:p w:rsidR="00074B07" w:rsidRDefault="00074B07" w:rsidP="00F61179"/>
        </w:tc>
        <w:tc>
          <w:tcPr>
            <w:tcW w:w="3870" w:type="dxa"/>
          </w:tcPr>
          <w:p w:rsidR="00074B07" w:rsidRDefault="000D0A75" w:rsidP="00F61179">
            <w:hyperlink r:id="rId18" w:history="1">
              <w:r w:rsidRPr="007476AA">
                <w:rPr>
                  <w:rStyle w:val="a4"/>
                </w:rPr>
                <w:t>http://publication.pravo.gov.ru/Document/View/0001202004130052</w:t>
              </w:r>
            </w:hyperlink>
          </w:p>
          <w:p w:rsidR="000D0A75" w:rsidRDefault="000D0A75" w:rsidP="00F61179">
            <w:pPr>
              <w:rPr>
                <w:rStyle w:val="a4"/>
              </w:rPr>
            </w:pPr>
          </w:p>
        </w:tc>
      </w:tr>
      <w:tr w:rsidR="004D5293" w:rsidTr="009D53EB">
        <w:tc>
          <w:tcPr>
            <w:tcW w:w="1665" w:type="dxa"/>
          </w:tcPr>
          <w:p w:rsidR="004D5293" w:rsidRDefault="004D5293" w:rsidP="00F61179"/>
        </w:tc>
        <w:tc>
          <w:tcPr>
            <w:tcW w:w="2302" w:type="dxa"/>
          </w:tcPr>
          <w:p w:rsidR="004D5293" w:rsidRDefault="004D5293" w:rsidP="004D5293">
            <w:r>
              <w:t>Распоряжение Правительства РФ от 12.04.2020 N 975-р</w:t>
            </w:r>
          </w:p>
          <w:p w:rsidR="004D5293" w:rsidRDefault="004D5293" w:rsidP="00F61179"/>
        </w:tc>
        <w:tc>
          <w:tcPr>
            <w:tcW w:w="7652" w:type="dxa"/>
          </w:tcPr>
          <w:p w:rsidR="004D5293" w:rsidRDefault="004D5293" w:rsidP="004D5293">
            <w:r>
              <w:t xml:space="preserve">Установлен перечень должностных лиц, имеющих право составлять протоколы об административных правонарушениях за невыполнение правил поведения при чрезвычайной ситуации или угрозе ее возникновения. </w:t>
            </w:r>
          </w:p>
          <w:p w:rsidR="004D5293" w:rsidRDefault="004D5293" w:rsidP="004D5293">
            <w:r>
              <w:t>В перечень включены в том числе:</w:t>
            </w:r>
          </w:p>
          <w:p w:rsidR="004D5293" w:rsidRDefault="004D5293" w:rsidP="004D5293">
            <w:r>
              <w:t>должностные лица органов внутренних дел (полиции), уполномоченные составлять протоколы об административных правонарушениях;</w:t>
            </w:r>
          </w:p>
          <w:p w:rsidR="004D5293" w:rsidRDefault="004D5293" w:rsidP="004D5293"/>
          <w:p w:rsidR="004D5293" w:rsidRDefault="004D5293" w:rsidP="004D5293">
            <w:r>
              <w:t>Министр Российской Федерации по делам гражданской обороны, чрезвычайным ситуациям и ликвидации последствий стихийных бедствий, его заместители;</w:t>
            </w:r>
          </w:p>
          <w:p w:rsidR="004D5293" w:rsidRDefault="004D5293" w:rsidP="004D5293">
            <w:r>
              <w:t xml:space="preserve">руководитель структурного подразделения центрального аппарата </w:t>
            </w:r>
            <w:proofErr w:type="spellStart"/>
            <w:r>
              <w:t>Минпромторга</w:t>
            </w:r>
            <w:proofErr w:type="spellEnd"/>
            <w:r>
              <w:t xml:space="preserve"> России, уполномоченного на решение задач в области защиты населения и территорий от чрезвычайных ситуаций;</w:t>
            </w:r>
          </w:p>
          <w:p w:rsidR="004D5293" w:rsidRDefault="004D5293" w:rsidP="004D5293">
            <w:r>
              <w:t xml:space="preserve">должностные лица </w:t>
            </w:r>
            <w:proofErr w:type="spellStart"/>
            <w:r>
              <w:t>Росгвардии</w:t>
            </w:r>
            <w:proofErr w:type="spellEnd"/>
            <w:r>
              <w:t xml:space="preserve">, в том числе директор </w:t>
            </w:r>
            <w:proofErr w:type="spellStart"/>
            <w:r>
              <w:t>Росгвардии</w:t>
            </w:r>
            <w:proofErr w:type="spellEnd"/>
            <w:r>
              <w:t xml:space="preserve"> - главнокомандующий войсками национальной гвардии РФ, его первые заместители (заместители);</w:t>
            </w:r>
          </w:p>
          <w:p w:rsidR="004D5293" w:rsidRDefault="004D5293" w:rsidP="004D5293">
            <w:r>
              <w:t xml:space="preserve">должностные лица органов ведомственной охраны, подведомственной </w:t>
            </w:r>
            <w:proofErr w:type="spellStart"/>
            <w:r>
              <w:t>Росжелдору</w:t>
            </w:r>
            <w:proofErr w:type="spellEnd"/>
            <w:r>
              <w:t>;</w:t>
            </w:r>
          </w:p>
          <w:p w:rsidR="004D5293" w:rsidRDefault="004D5293" w:rsidP="004D5293">
            <w:r>
              <w:t>руководители подразделений противопожарных служб субъектов РФ, их заместители.</w:t>
            </w:r>
          </w:p>
        </w:tc>
        <w:tc>
          <w:tcPr>
            <w:tcW w:w="3870" w:type="dxa"/>
          </w:tcPr>
          <w:p w:rsidR="004D5293" w:rsidRDefault="000D0A75" w:rsidP="00F61179">
            <w:hyperlink r:id="rId19" w:history="1">
              <w:r w:rsidRPr="007476AA">
                <w:rPr>
                  <w:rStyle w:val="a4"/>
                </w:rPr>
                <w:t>http://publication.pravo.gov.ru/Document/View/0001202004130020</w:t>
              </w:r>
            </w:hyperlink>
          </w:p>
          <w:p w:rsidR="000D0A75" w:rsidRDefault="000D0A75" w:rsidP="00F61179">
            <w:pPr>
              <w:rPr>
                <w:rStyle w:val="a4"/>
              </w:rPr>
            </w:pPr>
          </w:p>
        </w:tc>
      </w:tr>
      <w:tr w:rsidR="001C4FB8" w:rsidTr="009D53EB">
        <w:tc>
          <w:tcPr>
            <w:tcW w:w="1665" w:type="dxa"/>
          </w:tcPr>
          <w:p w:rsidR="001C4FB8" w:rsidRDefault="00D3692D" w:rsidP="00F61179">
            <w:r>
              <w:t>10.04.2020</w:t>
            </w:r>
          </w:p>
        </w:tc>
        <w:tc>
          <w:tcPr>
            <w:tcW w:w="2302" w:type="dxa"/>
          </w:tcPr>
          <w:p w:rsidR="001C4FB8" w:rsidRDefault="00D3692D" w:rsidP="004D5293">
            <w:r w:rsidRPr="00D3692D">
              <w:t>Распоряжение Правительства РФ от 10 апреля 2020 г. № 961-р</w:t>
            </w:r>
          </w:p>
        </w:tc>
        <w:tc>
          <w:tcPr>
            <w:tcW w:w="7652" w:type="dxa"/>
          </w:tcPr>
          <w:p w:rsidR="001C4FB8" w:rsidRDefault="00D3692D" w:rsidP="00D3692D">
            <w:r>
              <w:t>О дополнении рекомендуемого перечня непродовольственных товаров первой необходимости (Газомоторное топливо (компримированный природный газ, сжиженный природный газ, сжиженный углеводородный газ)</w:t>
            </w:r>
          </w:p>
        </w:tc>
        <w:tc>
          <w:tcPr>
            <w:tcW w:w="3870" w:type="dxa"/>
          </w:tcPr>
          <w:p w:rsidR="001C4FB8" w:rsidRDefault="000D0A75" w:rsidP="00F61179">
            <w:hyperlink r:id="rId20" w:history="1">
              <w:r w:rsidRPr="007476AA">
                <w:rPr>
                  <w:rStyle w:val="a4"/>
                </w:rPr>
                <w:t>http://publication.pravo.gov.ru/Document/View/0001202004130040</w:t>
              </w:r>
            </w:hyperlink>
          </w:p>
          <w:p w:rsidR="000D0A75" w:rsidRDefault="000D0A75" w:rsidP="00F61179">
            <w:pPr>
              <w:rPr>
                <w:rStyle w:val="a4"/>
              </w:rPr>
            </w:pPr>
          </w:p>
        </w:tc>
      </w:tr>
      <w:tr w:rsidR="00D3692D" w:rsidTr="009D53EB">
        <w:tc>
          <w:tcPr>
            <w:tcW w:w="1665" w:type="dxa"/>
          </w:tcPr>
          <w:p w:rsidR="00D3692D" w:rsidRDefault="00D3692D" w:rsidP="00F61179">
            <w:r>
              <w:t>10.04.2020</w:t>
            </w:r>
          </w:p>
        </w:tc>
        <w:tc>
          <w:tcPr>
            <w:tcW w:w="2302" w:type="dxa"/>
          </w:tcPr>
          <w:p w:rsidR="00D3692D" w:rsidRPr="00D3692D" w:rsidRDefault="00D3692D" w:rsidP="004D5293">
            <w:r>
              <w:t xml:space="preserve">Постановление правительства РФ </w:t>
            </w:r>
            <w:r w:rsidRPr="00D3692D">
              <w:t xml:space="preserve">от 10 апреля 2020 г. № </w:t>
            </w:r>
            <w:r w:rsidRPr="00D3692D">
              <w:lastRenderedPageBreak/>
              <w:t>478</w:t>
            </w:r>
          </w:p>
        </w:tc>
        <w:tc>
          <w:tcPr>
            <w:tcW w:w="7652" w:type="dxa"/>
          </w:tcPr>
          <w:p w:rsidR="00D3692D" w:rsidRDefault="00D3692D" w:rsidP="00D3692D">
            <w:r>
              <w:lastRenderedPageBreak/>
              <w:t>О внесении изменений в постановление</w:t>
            </w:r>
          </w:p>
          <w:p w:rsidR="00D3692D" w:rsidRDefault="00D3692D" w:rsidP="00D3692D">
            <w:r>
              <w:t>Правительства Российской Федерации от 3 апреля 2020 г. № 435</w:t>
            </w:r>
          </w:p>
        </w:tc>
        <w:tc>
          <w:tcPr>
            <w:tcW w:w="3870" w:type="dxa"/>
          </w:tcPr>
          <w:p w:rsidR="00D3692D" w:rsidRDefault="001912C5" w:rsidP="00F61179">
            <w:hyperlink r:id="rId21" w:history="1">
              <w:r w:rsidRPr="007476AA">
                <w:rPr>
                  <w:rStyle w:val="a4"/>
                </w:rPr>
                <w:t>http://publication.pravo.gov.ru/Document/View/0001202004100040</w:t>
              </w:r>
            </w:hyperlink>
          </w:p>
          <w:p w:rsidR="001912C5" w:rsidRDefault="001912C5" w:rsidP="00F61179">
            <w:pPr>
              <w:rPr>
                <w:rStyle w:val="a4"/>
              </w:rPr>
            </w:pPr>
          </w:p>
        </w:tc>
      </w:tr>
      <w:tr w:rsidR="00D3692D" w:rsidTr="009D53EB">
        <w:tc>
          <w:tcPr>
            <w:tcW w:w="1665" w:type="dxa"/>
          </w:tcPr>
          <w:p w:rsidR="00D3692D" w:rsidRDefault="00A704D6" w:rsidP="00F61179">
            <w:r>
              <w:lastRenderedPageBreak/>
              <w:t>08.04.2020</w:t>
            </w:r>
          </w:p>
        </w:tc>
        <w:tc>
          <w:tcPr>
            <w:tcW w:w="2302" w:type="dxa"/>
          </w:tcPr>
          <w:p w:rsidR="00D3692D" w:rsidRDefault="00A704D6" w:rsidP="004D5293">
            <w:r w:rsidRPr="00A704D6">
              <w:t>Постановление правительства РФ от 8 апреля 2020 г. № 461</w:t>
            </w:r>
          </w:p>
        </w:tc>
        <w:tc>
          <w:tcPr>
            <w:tcW w:w="7652" w:type="dxa"/>
          </w:tcPr>
          <w:p w:rsidR="00A704D6" w:rsidRDefault="00A704D6" w:rsidP="00A704D6">
            <w:r>
              <w:t>Об утверждении Правил возврата туристам и (или) иным заказчикам</w:t>
            </w:r>
          </w:p>
          <w:p w:rsidR="00A704D6" w:rsidRDefault="00A704D6" w:rsidP="00A704D6">
            <w:r>
              <w:t>уплаченных ими за туристский продукт денежных сумм из денежных</w:t>
            </w:r>
          </w:p>
          <w:p w:rsidR="00D3692D" w:rsidRDefault="00A704D6" w:rsidP="00A704D6">
            <w:r>
              <w:t>средств фонда персональной ответственности туроператора</w:t>
            </w:r>
          </w:p>
        </w:tc>
        <w:tc>
          <w:tcPr>
            <w:tcW w:w="3870" w:type="dxa"/>
          </w:tcPr>
          <w:p w:rsidR="00D3692D" w:rsidRDefault="001912C5" w:rsidP="00F61179">
            <w:hyperlink r:id="rId22" w:history="1">
              <w:r w:rsidRPr="007476AA">
                <w:rPr>
                  <w:rStyle w:val="a4"/>
                </w:rPr>
                <w:t>http://publication.pravo.gov.ru/Document/View/0001202004090016</w:t>
              </w:r>
            </w:hyperlink>
          </w:p>
          <w:p w:rsidR="001912C5" w:rsidRDefault="001912C5" w:rsidP="00F61179">
            <w:pPr>
              <w:rPr>
                <w:rStyle w:val="a4"/>
              </w:rPr>
            </w:pPr>
          </w:p>
        </w:tc>
      </w:tr>
      <w:tr w:rsidR="00A704D6" w:rsidTr="009D53EB">
        <w:tc>
          <w:tcPr>
            <w:tcW w:w="1665" w:type="dxa"/>
          </w:tcPr>
          <w:p w:rsidR="00A704D6" w:rsidRDefault="00201BAF" w:rsidP="00F61179">
            <w:r>
              <w:t>08.04.2020</w:t>
            </w:r>
          </w:p>
        </w:tc>
        <w:tc>
          <w:tcPr>
            <w:tcW w:w="2302" w:type="dxa"/>
          </w:tcPr>
          <w:p w:rsidR="00A704D6" w:rsidRPr="00A704D6" w:rsidRDefault="00201BAF" w:rsidP="004D5293">
            <w:r w:rsidRPr="00201BAF">
              <w:t>Постановление правительства РФ от 8 апреля 2020 г. № 460</w:t>
            </w:r>
          </w:p>
        </w:tc>
        <w:tc>
          <w:tcPr>
            <w:tcW w:w="7652" w:type="dxa"/>
          </w:tcPr>
          <w:p w:rsidR="00201BAF" w:rsidRDefault="00201BAF" w:rsidP="00201BAF">
            <w:r>
              <w:t>Об утверждении Временных правил регистрации граждан в целях</w:t>
            </w:r>
          </w:p>
          <w:p w:rsidR="00201BAF" w:rsidRDefault="00201BAF" w:rsidP="00201BAF">
            <w:r>
              <w:t>поиска подходящей работы и в качестве безработных,</w:t>
            </w:r>
          </w:p>
          <w:p w:rsidR="00201BAF" w:rsidRDefault="00201BAF" w:rsidP="00201BAF">
            <w:r>
              <w:t>а также осуществления социальных выплат гражданам,</w:t>
            </w:r>
          </w:p>
          <w:p w:rsidR="00A704D6" w:rsidRDefault="00201BAF" w:rsidP="00201BAF">
            <w:r>
              <w:t>признанным в установленном порядке безработными</w:t>
            </w:r>
          </w:p>
        </w:tc>
        <w:tc>
          <w:tcPr>
            <w:tcW w:w="3870" w:type="dxa"/>
          </w:tcPr>
          <w:p w:rsidR="00A704D6" w:rsidRDefault="001912C5" w:rsidP="00F61179">
            <w:hyperlink r:id="rId23" w:history="1">
              <w:r w:rsidRPr="007476AA">
                <w:rPr>
                  <w:rStyle w:val="a4"/>
                </w:rPr>
                <w:t>http://publication.pravo.gov.ru/Document/View/0001202004090007</w:t>
              </w:r>
            </w:hyperlink>
          </w:p>
          <w:p w:rsidR="001912C5" w:rsidRDefault="001912C5" w:rsidP="00F61179">
            <w:pPr>
              <w:rPr>
                <w:rStyle w:val="a4"/>
              </w:rPr>
            </w:pPr>
          </w:p>
        </w:tc>
      </w:tr>
      <w:tr w:rsidR="00201BAF" w:rsidTr="009D53EB">
        <w:tc>
          <w:tcPr>
            <w:tcW w:w="1665" w:type="dxa"/>
          </w:tcPr>
          <w:p w:rsidR="00201BAF" w:rsidRDefault="0088182B" w:rsidP="00F61179">
            <w:r>
              <w:t>03.04.2020</w:t>
            </w:r>
          </w:p>
        </w:tc>
        <w:tc>
          <w:tcPr>
            <w:tcW w:w="2302" w:type="dxa"/>
          </w:tcPr>
          <w:p w:rsidR="00201BAF" w:rsidRPr="00201BAF" w:rsidRDefault="0088182B" w:rsidP="004D5293">
            <w:r>
              <w:t xml:space="preserve">Постановление правительства РФ </w:t>
            </w:r>
            <w:r w:rsidRPr="0088182B">
              <w:t>от 3 апреля 2020 г. № 440</w:t>
            </w:r>
          </w:p>
        </w:tc>
        <w:tc>
          <w:tcPr>
            <w:tcW w:w="7652" w:type="dxa"/>
          </w:tcPr>
          <w:p w:rsidR="0088182B" w:rsidRDefault="0088182B" w:rsidP="0088182B">
            <w:r>
              <w:t>О продлении действия разрешений и иных особенностях</w:t>
            </w:r>
          </w:p>
          <w:p w:rsidR="0088182B" w:rsidRDefault="0088182B" w:rsidP="0088182B">
            <w:r>
              <w:t>в отношении разрешительной деятельности в 2020 году, в том числе срочных лицензий и иных разрешений, сроки действия которых</w:t>
            </w:r>
          </w:p>
          <w:p w:rsidR="0088182B" w:rsidRDefault="0088182B" w:rsidP="0088182B">
            <w:r>
              <w:t>истекают (истекли) в период с 15 марта по 31 декабря 2020 г.</w:t>
            </w:r>
          </w:p>
          <w:p w:rsidR="00201BAF" w:rsidRDefault="0088182B" w:rsidP="0088182B">
            <w:r>
              <w:t xml:space="preserve">и действие которых продлевается на 12 месяцев и иных </w:t>
            </w:r>
            <w:r w:rsidRPr="0088182B">
              <w:t>форм разрешительной деятельности</w:t>
            </w:r>
          </w:p>
        </w:tc>
        <w:tc>
          <w:tcPr>
            <w:tcW w:w="3870" w:type="dxa"/>
          </w:tcPr>
          <w:p w:rsidR="00201BAF" w:rsidRDefault="001912C5" w:rsidP="00F61179">
            <w:hyperlink r:id="rId24" w:history="1">
              <w:r w:rsidRPr="007476AA">
                <w:rPr>
                  <w:rStyle w:val="a4"/>
                </w:rPr>
                <w:t>http://publication.pravo.gov.ru/Document/View/0001202004060049</w:t>
              </w:r>
            </w:hyperlink>
          </w:p>
          <w:p w:rsidR="001912C5" w:rsidRDefault="001912C5" w:rsidP="00F61179">
            <w:pPr>
              <w:rPr>
                <w:rStyle w:val="a4"/>
              </w:rPr>
            </w:pPr>
          </w:p>
        </w:tc>
      </w:tr>
      <w:tr w:rsidR="0088182B" w:rsidTr="009D53EB">
        <w:tc>
          <w:tcPr>
            <w:tcW w:w="1665" w:type="dxa"/>
          </w:tcPr>
          <w:p w:rsidR="0088182B" w:rsidRDefault="00271893" w:rsidP="00F61179">
            <w:r>
              <w:t>03.04.2020</w:t>
            </w:r>
          </w:p>
        </w:tc>
        <w:tc>
          <w:tcPr>
            <w:tcW w:w="2302" w:type="dxa"/>
          </w:tcPr>
          <w:p w:rsidR="0088182B" w:rsidRDefault="00271893" w:rsidP="004D5293">
            <w:r w:rsidRPr="00271893">
              <w:t>Постановление правительства РФ от 3 апреля 2020 г. № 436</w:t>
            </w:r>
          </w:p>
        </w:tc>
        <w:tc>
          <w:tcPr>
            <w:tcW w:w="7652" w:type="dxa"/>
          </w:tcPr>
          <w:p w:rsidR="00271893" w:rsidRDefault="00271893" w:rsidP="00271893">
            <w:r>
              <w:t>Об утверждении методики расчета среднемесячного дохода</w:t>
            </w:r>
          </w:p>
          <w:p w:rsidR="00271893" w:rsidRDefault="00271893" w:rsidP="00271893">
            <w:r>
              <w:t>заемщика (совокупного среднемесячного дохода заемщиков)</w:t>
            </w:r>
          </w:p>
          <w:p w:rsidR="00271893" w:rsidRDefault="00271893" w:rsidP="00271893">
            <w:r>
              <w:t>в целях установления льготного периода, предусматривающего</w:t>
            </w:r>
          </w:p>
          <w:p w:rsidR="00271893" w:rsidRDefault="00271893" w:rsidP="00271893">
            <w:r>
              <w:t>приостановление исполнения заемщиком своих обязательств</w:t>
            </w:r>
          </w:p>
          <w:p w:rsidR="0088182B" w:rsidRDefault="00271893" w:rsidP="00271893">
            <w:r>
              <w:t>по кредитному договору (договору займа)</w:t>
            </w:r>
            <w:r>
              <w:cr/>
              <w:t>, в том числе среднемесячного дохода заемщика - физического лица, являющегося индивидуальным предпринимателем,</w:t>
            </w:r>
          </w:p>
        </w:tc>
        <w:tc>
          <w:tcPr>
            <w:tcW w:w="3870" w:type="dxa"/>
          </w:tcPr>
          <w:p w:rsidR="0088182B" w:rsidRDefault="001912C5" w:rsidP="00F61179">
            <w:hyperlink r:id="rId25" w:history="1">
              <w:r w:rsidRPr="007476AA">
                <w:rPr>
                  <w:rStyle w:val="a4"/>
                </w:rPr>
                <w:t>http://publication.pravo.gov.ru/Document/View/0001202004060008</w:t>
              </w:r>
            </w:hyperlink>
          </w:p>
          <w:p w:rsidR="001912C5" w:rsidRDefault="001912C5" w:rsidP="00F61179">
            <w:pPr>
              <w:rPr>
                <w:rStyle w:val="a4"/>
              </w:rPr>
            </w:pPr>
          </w:p>
        </w:tc>
      </w:tr>
      <w:tr w:rsidR="00271893" w:rsidTr="009D53EB">
        <w:tc>
          <w:tcPr>
            <w:tcW w:w="1665" w:type="dxa"/>
          </w:tcPr>
          <w:p w:rsidR="00271893" w:rsidRDefault="0095772D" w:rsidP="00F61179">
            <w:r>
              <w:t>03.04.2020</w:t>
            </w:r>
          </w:p>
        </w:tc>
        <w:tc>
          <w:tcPr>
            <w:tcW w:w="2302" w:type="dxa"/>
          </w:tcPr>
          <w:p w:rsidR="00271893" w:rsidRPr="00271893" w:rsidRDefault="0095772D" w:rsidP="004D5293">
            <w:r w:rsidRPr="0095772D">
              <w:t>Постановление правительства РФ от 3 апреля 2020 г. № 435</w:t>
            </w:r>
          </w:p>
        </w:tc>
        <w:tc>
          <w:tcPr>
            <w:tcW w:w="7652" w:type="dxa"/>
          </w:tcPr>
          <w:p w:rsidR="0095772D" w:rsidRDefault="0095772D" w:rsidP="0095772D">
            <w:r>
              <w:t>Об установлении максимального размера кредита (займа)</w:t>
            </w:r>
          </w:p>
          <w:p w:rsidR="0095772D" w:rsidRDefault="0095772D" w:rsidP="0095772D">
            <w:r>
              <w:t>для кредитов (займов), по которому заемщик вправе обратиться</w:t>
            </w:r>
          </w:p>
          <w:p w:rsidR="0095772D" w:rsidRDefault="0095772D" w:rsidP="0095772D">
            <w:r>
              <w:t>к кредитору с требованием об изменении условий кредитного договора</w:t>
            </w:r>
          </w:p>
          <w:p w:rsidR="0095772D" w:rsidRDefault="0095772D" w:rsidP="0095772D">
            <w:r>
              <w:t>(договора займа), предусматривающим приостановление исполнения</w:t>
            </w:r>
          </w:p>
          <w:p w:rsidR="0095772D" w:rsidRDefault="0095772D" w:rsidP="0095772D">
            <w:r>
              <w:t>заемщиком своих обязательств</w:t>
            </w:r>
            <w:r>
              <w:cr/>
              <w:t>, в том числе:</w:t>
            </w:r>
          </w:p>
          <w:p w:rsidR="0095772D" w:rsidRDefault="0095772D" w:rsidP="0095772D">
            <w:r>
              <w:t xml:space="preserve"> для потребительских кредитов (займов), заемщиками по которым являются физические лица, - 250 тысяч рублей; </w:t>
            </w:r>
          </w:p>
          <w:p w:rsidR="0095772D" w:rsidRDefault="0095772D" w:rsidP="0095772D">
            <w:r>
              <w:t xml:space="preserve">для потребительских кредитов (займов), заемщиками по которым являются индивидуальные предприниматели, - 300 тысяч рублей; </w:t>
            </w:r>
          </w:p>
          <w:p w:rsidR="0095772D" w:rsidRDefault="0095772D" w:rsidP="0095772D">
            <w:r>
              <w:t xml:space="preserve">для потребительских кредитов (займов), предусматривающих предоставление потребительского кредита (займа) с лимитом кредитования, </w:t>
            </w:r>
            <w:r>
              <w:lastRenderedPageBreak/>
              <w:t xml:space="preserve">заемщиками по которым являются физические лица, - 100 тысяч рублей; </w:t>
            </w:r>
          </w:p>
          <w:p w:rsidR="0095772D" w:rsidRDefault="0095772D" w:rsidP="0095772D">
            <w:r>
              <w:t xml:space="preserve">для потребительских кредитов на цели приобретения автотранспортных средств с залогом автотранспортного средства - 600 тысяч рублей; </w:t>
            </w:r>
          </w:p>
          <w:p w:rsidR="00271893" w:rsidRDefault="0095772D" w:rsidP="0095772D">
            <w:r>
              <w:t>для кредитов (займов), выданных в целях, не связанных с осуществлением предпринимательской деятельности, и обязательства по которым обеспечены ипотекой, - 1,5 млн. рублей.</w:t>
            </w:r>
          </w:p>
        </w:tc>
        <w:tc>
          <w:tcPr>
            <w:tcW w:w="3870" w:type="dxa"/>
          </w:tcPr>
          <w:p w:rsidR="00271893" w:rsidRDefault="001912C5" w:rsidP="00F61179">
            <w:hyperlink r:id="rId26" w:history="1">
              <w:r w:rsidRPr="007476AA">
                <w:rPr>
                  <w:rStyle w:val="a4"/>
                </w:rPr>
                <w:t>http://publication.pravo.gov.ru/Document/View/0001202004060016</w:t>
              </w:r>
            </w:hyperlink>
          </w:p>
          <w:p w:rsidR="001912C5" w:rsidRDefault="001912C5" w:rsidP="00F61179">
            <w:pPr>
              <w:rPr>
                <w:rStyle w:val="a4"/>
              </w:rPr>
            </w:pPr>
          </w:p>
        </w:tc>
      </w:tr>
      <w:tr w:rsidR="0095772D" w:rsidTr="009D53EB">
        <w:tc>
          <w:tcPr>
            <w:tcW w:w="1665" w:type="dxa"/>
          </w:tcPr>
          <w:p w:rsidR="0095772D" w:rsidRDefault="00A94467" w:rsidP="00F61179">
            <w:r>
              <w:lastRenderedPageBreak/>
              <w:t>03.04.2020</w:t>
            </w:r>
          </w:p>
        </w:tc>
        <w:tc>
          <w:tcPr>
            <w:tcW w:w="2302" w:type="dxa"/>
          </w:tcPr>
          <w:p w:rsidR="0095772D" w:rsidRPr="0095772D" w:rsidRDefault="00A94467" w:rsidP="004D5293">
            <w:r w:rsidRPr="00A94467">
              <w:t>Постановление правительства РФ от 3 апреля 2020 г. № 428</w:t>
            </w:r>
          </w:p>
        </w:tc>
        <w:tc>
          <w:tcPr>
            <w:tcW w:w="7652" w:type="dxa"/>
          </w:tcPr>
          <w:p w:rsidR="00A94467" w:rsidRDefault="00A94467" w:rsidP="00A94467">
            <w:r>
              <w:t>О введении моратория на возбуждение дел о банкротстве по</w:t>
            </w:r>
          </w:p>
          <w:p w:rsidR="00A94467" w:rsidRDefault="00A94467" w:rsidP="00A94467">
            <w:r>
              <w:t>заявлению кредиторов в отношении отдельных должников, в отношении организаций и индивидуальных</w:t>
            </w:r>
          </w:p>
          <w:p w:rsidR="0095772D" w:rsidRDefault="00A94467" w:rsidP="00A94467">
            <w:proofErr w:type="gramStart"/>
            <w:r>
              <w:t xml:space="preserve">предпринимателей,  осуществляющих деятельность по соответствующему виду экономической деятельности из списка отдельных сфер деятельности, наиболее пострадавших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определяется по коду основного вида деятельности, сведения о котором содержатся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 </w:t>
            </w:r>
            <w:proofErr w:type="gramEnd"/>
          </w:p>
        </w:tc>
        <w:tc>
          <w:tcPr>
            <w:tcW w:w="3870" w:type="dxa"/>
          </w:tcPr>
          <w:p w:rsidR="0095772D" w:rsidRDefault="001912C5" w:rsidP="00F61179">
            <w:hyperlink r:id="rId27" w:history="1">
              <w:r w:rsidRPr="007476AA">
                <w:rPr>
                  <w:rStyle w:val="a4"/>
                </w:rPr>
                <w:t>http://publication.pravo.gov.ru/Document/View/0001202004060020</w:t>
              </w:r>
            </w:hyperlink>
          </w:p>
          <w:p w:rsidR="001912C5" w:rsidRDefault="001912C5" w:rsidP="00F61179">
            <w:pPr>
              <w:rPr>
                <w:rStyle w:val="a4"/>
              </w:rPr>
            </w:pPr>
          </w:p>
        </w:tc>
      </w:tr>
      <w:tr w:rsidR="00A94467" w:rsidTr="009D53EB">
        <w:tc>
          <w:tcPr>
            <w:tcW w:w="1665" w:type="dxa"/>
          </w:tcPr>
          <w:p w:rsidR="00A94467" w:rsidRDefault="00074B07" w:rsidP="00F61179">
            <w:r>
              <w:t>30.03.2020</w:t>
            </w:r>
          </w:p>
        </w:tc>
        <w:tc>
          <w:tcPr>
            <w:tcW w:w="2302" w:type="dxa"/>
          </w:tcPr>
          <w:p w:rsidR="00A94467" w:rsidRPr="00A94467" w:rsidRDefault="005A469D" w:rsidP="004D5293">
            <w:r>
              <w:t>Постановление</w:t>
            </w:r>
            <w:r w:rsidR="00074B07">
              <w:t xml:space="preserve"> главного санитарного врача № 9 от 30.03.2020</w:t>
            </w:r>
          </w:p>
        </w:tc>
        <w:tc>
          <w:tcPr>
            <w:tcW w:w="7652" w:type="dxa"/>
          </w:tcPr>
          <w:p w:rsidR="00A94467" w:rsidRDefault="00A94467" w:rsidP="00A94467"/>
        </w:tc>
        <w:tc>
          <w:tcPr>
            <w:tcW w:w="3870" w:type="dxa"/>
          </w:tcPr>
          <w:p w:rsidR="00A94467" w:rsidRDefault="001912C5" w:rsidP="00F61179">
            <w:hyperlink r:id="rId28" w:history="1">
              <w:r w:rsidRPr="007476AA">
                <w:rPr>
                  <w:rStyle w:val="a4"/>
                </w:rPr>
                <w:t>http://publication.pravo.gov.ru/Document/View/0001202004010005</w:t>
              </w:r>
            </w:hyperlink>
          </w:p>
          <w:p w:rsidR="001912C5" w:rsidRDefault="001912C5" w:rsidP="00F61179">
            <w:pPr>
              <w:rPr>
                <w:rStyle w:val="a4"/>
              </w:rPr>
            </w:pPr>
          </w:p>
        </w:tc>
      </w:tr>
      <w:tr w:rsidR="005A469D" w:rsidTr="009D53EB">
        <w:tc>
          <w:tcPr>
            <w:tcW w:w="1665" w:type="dxa"/>
          </w:tcPr>
          <w:p w:rsidR="005A469D" w:rsidRDefault="005A469D" w:rsidP="00F61179">
            <w:r>
              <w:t>15.03.2020</w:t>
            </w:r>
          </w:p>
        </w:tc>
        <w:tc>
          <w:tcPr>
            <w:tcW w:w="2302" w:type="dxa"/>
          </w:tcPr>
          <w:p w:rsidR="005A469D" w:rsidRDefault="005A469D" w:rsidP="005A469D">
            <w:r w:rsidRPr="005A469D">
              <w:t xml:space="preserve">Постановление главного санитарного врача № </w:t>
            </w:r>
            <w:r>
              <w:t>6</w:t>
            </w:r>
            <w:r w:rsidRPr="005A469D">
              <w:t xml:space="preserve"> от </w:t>
            </w:r>
            <w:r>
              <w:t>13</w:t>
            </w:r>
            <w:r w:rsidRPr="005A469D">
              <w:t>.03.2020</w:t>
            </w:r>
          </w:p>
        </w:tc>
        <w:tc>
          <w:tcPr>
            <w:tcW w:w="7652" w:type="dxa"/>
          </w:tcPr>
          <w:p w:rsidR="005A469D" w:rsidRDefault="005A469D" w:rsidP="00A94467"/>
        </w:tc>
        <w:tc>
          <w:tcPr>
            <w:tcW w:w="3870" w:type="dxa"/>
          </w:tcPr>
          <w:p w:rsidR="005A469D" w:rsidRDefault="001912C5" w:rsidP="00F61179">
            <w:hyperlink r:id="rId29" w:history="1">
              <w:r w:rsidRPr="007476AA">
                <w:rPr>
                  <w:rStyle w:val="a4"/>
                </w:rPr>
                <w:t>http://publication.pravo.gov.ru/Document/View/0001202003170005</w:t>
              </w:r>
            </w:hyperlink>
          </w:p>
          <w:p w:rsidR="001912C5" w:rsidRDefault="001912C5" w:rsidP="00F61179">
            <w:pPr>
              <w:rPr>
                <w:rStyle w:val="a4"/>
              </w:rPr>
            </w:pPr>
            <w:bookmarkStart w:id="0" w:name="_GoBack"/>
            <w:bookmarkEnd w:id="0"/>
          </w:p>
        </w:tc>
      </w:tr>
    </w:tbl>
    <w:p w:rsidR="00261A6B" w:rsidRDefault="00261A6B"/>
    <w:sectPr w:rsidR="00261A6B" w:rsidSect="004C6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44"/>
    <w:rsid w:val="00074B07"/>
    <w:rsid w:val="000D0A75"/>
    <w:rsid w:val="00122A05"/>
    <w:rsid w:val="001912C5"/>
    <w:rsid w:val="001C4FB8"/>
    <w:rsid w:val="00201BAF"/>
    <w:rsid w:val="0022018F"/>
    <w:rsid w:val="00261A6B"/>
    <w:rsid w:val="00271893"/>
    <w:rsid w:val="004C6C1B"/>
    <w:rsid w:val="004D5293"/>
    <w:rsid w:val="005A469D"/>
    <w:rsid w:val="007425AC"/>
    <w:rsid w:val="0088182B"/>
    <w:rsid w:val="008C1791"/>
    <w:rsid w:val="00946069"/>
    <w:rsid w:val="0095772D"/>
    <w:rsid w:val="009D53EB"/>
    <w:rsid w:val="00A704D6"/>
    <w:rsid w:val="00A94467"/>
    <w:rsid w:val="00C44244"/>
    <w:rsid w:val="00C45595"/>
    <w:rsid w:val="00CF34C7"/>
    <w:rsid w:val="00D3692D"/>
    <w:rsid w:val="00F6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6C1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6C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6C1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6C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5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UI0s9WRA9Az9ovnQPRJ3a8bOZ6lB2X9i.pdf" TargetMode="External"/><Relationship Id="rId13" Type="http://schemas.openxmlformats.org/officeDocument/2006/relationships/hyperlink" Target="http://publication.pravo.gov.ru/Document/View/0001202004060004" TargetMode="External"/><Relationship Id="rId18" Type="http://schemas.openxmlformats.org/officeDocument/2006/relationships/hyperlink" Target="http://publication.pravo.gov.ru/Document/View/0001202004130052" TargetMode="External"/><Relationship Id="rId26" Type="http://schemas.openxmlformats.org/officeDocument/2006/relationships/hyperlink" Target="http://publication.pravo.gov.ru/Document/View/00012020040600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blication.pravo.gov.ru/Document/View/0001202004100040" TargetMode="External"/><Relationship Id="rId7" Type="http://schemas.openxmlformats.org/officeDocument/2006/relationships/hyperlink" Target="http://static.government.ru/media/files/CGHHI9UNm6PFNfn2X2rdgVW9fo757i7A.pdf" TargetMode="External"/><Relationship Id="rId12" Type="http://schemas.openxmlformats.org/officeDocument/2006/relationships/hyperlink" Target="http://publication.pravo.gov.ru/Document/View/0001202004010079" TargetMode="External"/><Relationship Id="rId17" Type="http://schemas.openxmlformats.org/officeDocument/2006/relationships/hyperlink" Target="http://publication.pravo.gov.ru/Document/View/0001202004140001" TargetMode="External"/><Relationship Id="rId25" Type="http://schemas.openxmlformats.org/officeDocument/2006/relationships/hyperlink" Target="http://publication.pravo.gov.ru/Document/View/000120200406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50252/" TargetMode="External"/><Relationship Id="rId20" Type="http://schemas.openxmlformats.org/officeDocument/2006/relationships/hyperlink" Target="http://publication.pravo.gov.ru/Document/View/0001202004130040" TargetMode="External"/><Relationship Id="rId29" Type="http://schemas.openxmlformats.org/officeDocument/2006/relationships/hyperlink" Target="http://publication.pravo.gov.ru/Document/View/0001202003170005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04020025" TargetMode="External"/><Relationship Id="rId11" Type="http://schemas.openxmlformats.org/officeDocument/2006/relationships/hyperlink" Target="http://publication.pravo.gov.ru/Document/View/0001202004030061" TargetMode="External"/><Relationship Id="rId24" Type="http://schemas.openxmlformats.org/officeDocument/2006/relationships/hyperlink" Target="http://publication.pravo.gov.ru/Document/View/0001202004060049" TargetMode="External"/><Relationship Id="rId5" Type="http://schemas.openxmlformats.org/officeDocument/2006/relationships/hyperlink" Target="http://publication.pravo.gov.ru/Document/View/0001202003250021" TargetMode="External"/><Relationship Id="rId15" Type="http://schemas.openxmlformats.org/officeDocument/2006/relationships/hyperlink" Target="http://publication.pravo.gov.ru/Document/View/0001202004060044" TargetMode="External"/><Relationship Id="rId23" Type="http://schemas.openxmlformats.org/officeDocument/2006/relationships/hyperlink" Target="http://publication.pravo.gov.ru/Document/View/0001202004090007" TargetMode="External"/><Relationship Id="rId28" Type="http://schemas.openxmlformats.org/officeDocument/2006/relationships/hyperlink" Target="http://publication.pravo.gov.ru/Document/View/0001202004010005" TargetMode="External"/><Relationship Id="rId10" Type="http://schemas.openxmlformats.org/officeDocument/2006/relationships/hyperlink" Target="http://publication.pravo.gov.ru/Document/View/0001202004130036" TargetMode="External"/><Relationship Id="rId19" Type="http://schemas.openxmlformats.org/officeDocument/2006/relationships/hyperlink" Target="http://publication.pravo.gov.ru/Document/View/000120200413002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4080046" TargetMode="External"/><Relationship Id="rId14" Type="http://schemas.openxmlformats.org/officeDocument/2006/relationships/hyperlink" Target="http://publication.pravo.gov.ru/Document/View/0001202004020018" TargetMode="External"/><Relationship Id="rId22" Type="http://schemas.openxmlformats.org/officeDocument/2006/relationships/hyperlink" Target="http://publication.pravo.gov.ru/Document/View/0001202004090016" TargetMode="External"/><Relationship Id="rId27" Type="http://schemas.openxmlformats.org/officeDocument/2006/relationships/hyperlink" Target="http://publication.pravo.gov.ru/Document/View/00012020040600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Гость</cp:lastModifiedBy>
  <cp:revision>20</cp:revision>
  <dcterms:created xsi:type="dcterms:W3CDTF">2020-04-14T17:55:00Z</dcterms:created>
  <dcterms:modified xsi:type="dcterms:W3CDTF">2020-04-17T12:22:00Z</dcterms:modified>
</cp:coreProperties>
</file>