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ED759C" w14:paraId="26D7523B" w14:textId="77777777" w:rsidTr="00A94596">
        <w:tc>
          <w:tcPr>
            <w:tcW w:w="4360" w:type="dxa"/>
            <w:shd w:val="clear" w:color="auto" w:fill="auto"/>
          </w:tcPr>
          <w:p w14:paraId="015A64B9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441" w:type="dxa"/>
            <w:shd w:val="clear" w:color="auto" w:fill="auto"/>
          </w:tcPr>
          <w:p w14:paraId="37BE6CEC" w14:textId="48461D26" w:rsidR="00BF6FBA" w:rsidRPr="00794D99" w:rsidRDefault="00DD65A8" w:rsidP="00D65A0C">
            <w:pPr>
              <w:rPr>
                <w:b/>
                <w:sz w:val="24"/>
                <w:szCs w:val="24"/>
              </w:rPr>
            </w:pPr>
            <w:r w:rsidRPr="00794D99">
              <w:rPr>
                <w:b/>
                <w:bCs/>
                <w:color w:val="000000"/>
                <w:sz w:val="24"/>
                <w:szCs w:val="24"/>
              </w:rPr>
              <w:t>Приложение 3</w:t>
            </w:r>
            <w:r w:rsidRPr="00794D99">
              <w:rPr>
                <w:b/>
                <w:sz w:val="24"/>
                <w:szCs w:val="24"/>
              </w:rPr>
              <w:t xml:space="preserve"> </w:t>
            </w:r>
          </w:p>
          <w:p w14:paraId="1816340B" w14:textId="102D8F02" w:rsidR="00A94596" w:rsidRPr="00ED759C" w:rsidRDefault="00891401" w:rsidP="00891401">
            <w:pPr>
              <w:rPr>
                <w:sz w:val="24"/>
                <w:szCs w:val="24"/>
              </w:rPr>
            </w:pPr>
            <w:r w:rsidRPr="00891401">
              <w:rPr>
                <w:sz w:val="24"/>
                <w:szCs w:val="24"/>
              </w:rPr>
              <w:t xml:space="preserve">к Политике предоставления гарантий и поручительств АО «Корпорация развития МСП ПК» (в редакции Протокола заседания Совета директоров АО «Корпорация развития МСП ПК» от 10.09.2018 г. № 106) </w:t>
            </w:r>
          </w:p>
        </w:tc>
      </w:tr>
    </w:tbl>
    <w:p w14:paraId="2D7A58CF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10139" w:type="dxa"/>
        <w:tblInd w:w="-6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1"/>
        <w:gridCol w:w="5870"/>
        <w:gridCol w:w="1752"/>
        <w:gridCol w:w="1906"/>
      </w:tblGrid>
      <w:tr w:rsidR="00BF6FBA" w14:paraId="621B43D8" w14:textId="77777777" w:rsidTr="00B008BA">
        <w:trPr>
          <w:trHeight w:val="38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ADB997" w14:textId="77777777" w:rsidR="00BF6FBA" w:rsidRDefault="00DD65A8"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B5BF22" w14:textId="3FA54851" w:rsidR="00BF6FBA" w:rsidRDefault="00DD65A8" w:rsidP="00382589">
            <w:pPr>
              <w:snapToGrid w:val="0"/>
            </w:pPr>
            <w:r>
              <w:rPr>
                <w:b/>
                <w:bCs/>
                <w:color w:val="000000"/>
                <w:sz w:val="20"/>
              </w:rPr>
              <w:t xml:space="preserve">Перечень документов СМСП, организация инфраструктуры (Заемщика), Финансовой организации для рассмотрения вопроса о предоставлении </w:t>
            </w:r>
            <w:r w:rsidR="00382589">
              <w:rPr>
                <w:b/>
                <w:bCs/>
                <w:color w:val="000000"/>
                <w:sz w:val="20"/>
              </w:rPr>
              <w:t>п</w:t>
            </w:r>
            <w:r>
              <w:rPr>
                <w:b/>
                <w:bCs/>
                <w:color w:val="000000"/>
                <w:sz w:val="20"/>
              </w:rPr>
              <w:t xml:space="preserve">оручительства </w:t>
            </w:r>
            <w:r w:rsidR="00891401" w:rsidRPr="00891401">
              <w:rPr>
                <w:b/>
                <w:bCs/>
                <w:color w:val="000000"/>
                <w:sz w:val="20"/>
              </w:rPr>
              <w:t>АО «Корпорация развития МСП ПК»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236B1" w14:textId="41272EAF" w:rsidR="00BF6FBA" w:rsidRDefault="00DD65A8">
            <w:pPr>
              <w:snapToGrid w:val="0"/>
            </w:pPr>
            <w:r>
              <w:rPr>
                <w:b/>
                <w:bCs/>
                <w:color w:val="000000"/>
                <w:sz w:val="20"/>
              </w:rPr>
              <w:t xml:space="preserve">Сумма Поручительства </w:t>
            </w:r>
            <w:r w:rsidR="00891401" w:rsidRPr="00891401">
              <w:rPr>
                <w:b/>
                <w:bCs/>
                <w:color w:val="000000"/>
                <w:sz w:val="20"/>
              </w:rPr>
              <w:t xml:space="preserve">АО «Корпорация развития МСП </w:t>
            </w:r>
            <w:proofErr w:type="gramStart"/>
            <w:r w:rsidR="00891401" w:rsidRPr="00891401">
              <w:rPr>
                <w:b/>
                <w:bCs/>
                <w:color w:val="000000"/>
                <w:sz w:val="20"/>
              </w:rPr>
              <w:t>ПК»</w:t>
            </w:r>
            <w:r>
              <w:rPr>
                <w:b/>
                <w:bCs/>
                <w:color w:val="000000"/>
                <w:sz w:val="20"/>
              </w:rPr>
              <w:t xml:space="preserve">  до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10 000 000 (Десять миллионов) рублей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A91F1C" w14:textId="2ACD58EC" w:rsidR="00BF6FBA" w:rsidRDefault="00DD65A8">
            <w:pPr>
              <w:snapToGrid w:val="0"/>
            </w:pPr>
            <w:r>
              <w:rPr>
                <w:b/>
                <w:bCs/>
                <w:color w:val="000000"/>
                <w:sz w:val="20"/>
              </w:rPr>
              <w:t xml:space="preserve">Сумма Поручительства </w:t>
            </w:r>
            <w:r w:rsidR="00891401" w:rsidRPr="00891401">
              <w:rPr>
                <w:b/>
                <w:bCs/>
                <w:color w:val="000000"/>
                <w:sz w:val="20"/>
              </w:rPr>
              <w:t xml:space="preserve">АО «Корпорация развития МСП </w:t>
            </w:r>
            <w:proofErr w:type="gramStart"/>
            <w:r w:rsidR="00891401" w:rsidRPr="00891401">
              <w:rPr>
                <w:b/>
                <w:bCs/>
                <w:color w:val="000000"/>
                <w:sz w:val="20"/>
              </w:rPr>
              <w:t>ПК»</w:t>
            </w:r>
            <w:r>
              <w:rPr>
                <w:b/>
                <w:bCs/>
                <w:color w:val="000000"/>
                <w:sz w:val="20"/>
              </w:rPr>
              <w:t xml:space="preserve">  от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10 000 000 (Десять миллионов) рублей до 25 000 000 (Двадцать пять миллионов) рублей</w:t>
            </w:r>
          </w:p>
        </w:tc>
      </w:tr>
      <w:tr w:rsidR="00BF6FBA" w14:paraId="3E311844" w14:textId="77777777" w:rsidTr="00B008BA">
        <w:trPr>
          <w:trHeight w:val="26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06AB08" w14:textId="77777777" w:rsidR="00BF6FBA" w:rsidRDefault="00DD65A8"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C2B85" w14:textId="623E3AA4" w:rsidR="00BF6FBA" w:rsidRDefault="00DD65A8" w:rsidP="00397FC0">
            <w:r>
              <w:rPr>
                <w:color w:val="000000"/>
                <w:sz w:val="20"/>
              </w:rPr>
              <w:t>Копия</w:t>
            </w:r>
            <w:r w:rsidR="00D65A0C">
              <w:rPr>
                <w:rStyle w:val="a4"/>
                <w:color w:val="000000"/>
                <w:sz w:val="20"/>
              </w:rPr>
              <w:footnoteReference w:id="1"/>
            </w:r>
            <w:r w:rsidR="00397FC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актуального заключения кредитного подразделения по форме Финансовой </w:t>
            </w:r>
            <w:proofErr w:type="gramStart"/>
            <w:r>
              <w:rPr>
                <w:color w:val="000000"/>
                <w:sz w:val="20"/>
              </w:rPr>
              <w:t>организации,  содержащей</w:t>
            </w:r>
            <w:proofErr w:type="gramEnd"/>
            <w:r>
              <w:rPr>
                <w:color w:val="000000"/>
                <w:sz w:val="20"/>
              </w:rPr>
              <w:t xml:space="preserve"> информацию согласно п.п.4.2.1. Политики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E7072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ACAB2C" w14:textId="77777777" w:rsidR="00BF6FBA" w:rsidRDefault="00DD65A8">
            <w:r>
              <w:t>+</w:t>
            </w:r>
          </w:p>
          <w:p w14:paraId="122F5DE0" w14:textId="77777777" w:rsidR="00BF6FBA" w:rsidRDefault="00BF6FBA"/>
        </w:tc>
      </w:tr>
      <w:tr w:rsidR="00BF6FBA" w14:paraId="0AA433D3" w14:textId="77777777" w:rsidTr="00B008BA">
        <w:trPr>
          <w:trHeight w:val="247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7CC3E3" w14:textId="77777777" w:rsidR="00BF6FBA" w:rsidRDefault="00DD65A8"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3DDD7" w14:textId="30AC1D81" w:rsidR="00BF6FBA" w:rsidRDefault="00DD65A8" w:rsidP="00B008BA">
            <w:r>
              <w:rPr>
                <w:color w:val="000000"/>
                <w:sz w:val="20"/>
              </w:rPr>
              <w:t xml:space="preserve">Информационная анкета по форме приложения № </w:t>
            </w:r>
            <w:r w:rsidR="004F7C4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, подписанн</w:t>
            </w:r>
            <w:r w:rsidR="00B008BA">
              <w:rPr>
                <w:color w:val="000000"/>
                <w:sz w:val="20"/>
              </w:rPr>
              <w:t>ая</w:t>
            </w:r>
            <w:r>
              <w:rPr>
                <w:color w:val="000000"/>
                <w:sz w:val="20"/>
              </w:rPr>
              <w:t xml:space="preserve"> уполномоченным лицом Финансовой организации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125D0B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8843F7" w14:textId="77777777" w:rsidR="00BF6FBA" w:rsidRDefault="00DD65A8">
            <w:r>
              <w:t>+</w:t>
            </w:r>
          </w:p>
        </w:tc>
      </w:tr>
      <w:tr w:rsidR="00BF6FBA" w14:paraId="2CCC0A6B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4D801" w14:textId="77777777" w:rsidR="00BF6FBA" w:rsidRDefault="00DD65A8"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F306C" w14:textId="105F1D80" w:rsidR="00A94596" w:rsidRDefault="00DD65A8" w:rsidP="00B008B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Доверенность на сотрудника (-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 xml:space="preserve">) Финансовой организации, уполномоченных на подписание пакета документов по заявкам на получение Поручительства, пакета документов в рамках мониторинга СМСП, направляемых </w:t>
            </w:r>
            <w:r w:rsidR="00B008BA"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РГО</w:t>
            </w:r>
            <w:r w:rsidR="001A0DBA">
              <w:rPr>
                <w:color w:val="000000"/>
                <w:sz w:val="20"/>
              </w:rPr>
              <w:t>,</w:t>
            </w:r>
            <w:r w:rsidR="001A0DBA">
              <w:rPr>
                <w:sz w:val="20"/>
              </w:rPr>
              <w:t xml:space="preserve"> на заверение от имени Финансовой организации копий представляемых в адрес РГО документов на бумажном носителе, в том числе полученных Финансовой организацией от СМСП</w:t>
            </w:r>
            <w:r w:rsidR="00D65A0C">
              <w:rPr>
                <w:color w:val="000000"/>
                <w:sz w:val="20"/>
              </w:rPr>
              <w:t>.</w:t>
            </w:r>
            <w:r w:rsidR="00B008BA">
              <w:rPr>
                <w:sz w:val="20"/>
              </w:rPr>
              <w:t xml:space="preserve">. </w:t>
            </w:r>
            <w:r w:rsidR="001A0DBA" w:rsidRPr="001A0DBA">
              <w:rPr>
                <w:sz w:val="20"/>
              </w:rPr>
              <w:t>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</w:t>
            </w:r>
            <w:r w:rsidR="007D291B">
              <w:rPr>
                <w:sz w:val="20"/>
              </w:rPr>
              <w:t>.</w:t>
            </w:r>
          </w:p>
          <w:p w14:paraId="47393B1B" w14:textId="77777777" w:rsidR="00A94596" w:rsidRDefault="00A94596" w:rsidP="00B008BA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D48F5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4CA27" w14:textId="77777777" w:rsidR="00BF6FBA" w:rsidRDefault="00DD65A8">
            <w:r>
              <w:t>+</w:t>
            </w:r>
          </w:p>
        </w:tc>
      </w:tr>
      <w:tr w:rsidR="00BF6FBA" w14:paraId="1D368A56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872F4" w14:textId="77777777" w:rsidR="00BF6FBA" w:rsidRDefault="00DD65A8"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ECA72" w14:textId="3F29C458" w:rsidR="00BF6FBA" w:rsidRDefault="00DD65A8">
            <w:r>
              <w:rPr>
                <w:color w:val="000000"/>
                <w:sz w:val="20"/>
              </w:rPr>
              <w:t>Копия заключения риск-менеджмента по форме Финансовой организации (если его наличие предусмотрено документами Финансовой организации)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915B0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1C31A" w14:textId="77777777" w:rsidR="00BF6FBA" w:rsidRDefault="00DD65A8">
            <w:r>
              <w:t>+</w:t>
            </w:r>
          </w:p>
        </w:tc>
      </w:tr>
      <w:tr w:rsidR="00BF6FBA" w14:paraId="5B0C8DCE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5C4D1" w14:textId="77777777" w:rsidR="00BF6FBA" w:rsidRDefault="00DD65A8"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3C77A1" w14:textId="5612CF4E" w:rsidR="00BF6FBA" w:rsidRDefault="00DD65A8">
            <w:r>
              <w:rPr>
                <w:color w:val="000000"/>
                <w:sz w:val="20"/>
              </w:rPr>
              <w:t>Подтверждение принятия решения Финансовой организацией с указанием всех условий сделки (при наличии)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63AA7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4C028" w14:textId="77777777" w:rsidR="00BF6FBA" w:rsidRDefault="00DD65A8">
            <w:r>
              <w:t>+</w:t>
            </w:r>
          </w:p>
        </w:tc>
      </w:tr>
      <w:tr w:rsidR="00BF6FBA" w14:paraId="372CCF04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A8F86C" w14:textId="77777777" w:rsidR="00BF6FBA" w:rsidRDefault="00DD65A8"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EFFE1" w14:textId="40C8DF18" w:rsidR="00BF6FBA" w:rsidRDefault="00DD65A8">
            <w:r>
              <w:rPr>
                <w:color w:val="000000"/>
                <w:sz w:val="20"/>
              </w:rPr>
              <w:t xml:space="preserve">Проект решения (в случае если решение </w:t>
            </w:r>
            <w:r w:rsidR="00891401" w:rsidRPr="00891401">
              <w:rPr>
                <w:color w:val="000000"/>
                <w:sz w:val="20"/>
              </w:rPr>
              <w:t>АО «Корпорация развития МСП ПК»</w:t>
            </w:r>
            <w:r>
              <w:rPr>
                <w:color w:val="000000"/>
                <w:sz w:val="20"/>
              </w:rPr>
              <w:t xml:space="preserve"> необходимо до решения Финансовой организации) или подтверждение принятия решения с указанием всех условий со всеми изменениями, вносимыми в решение с момента его принятия до момента направления в </w:t>
            </w:r>
            <w:r w:rsidR="00891401" w:rsidRPr="00891401">
              <w:rPr>
                <w:color w:val="000000"/>
                <w:sz w:val="20"/>
              </w:rPr>
              <w:t>АО «Корпорация развития МСП ПК»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B40DE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B44E4F" w14:textId="77777777" w:rsidR="00BF6FBA" w:rsidRDefault="00DD65A8">
            <w:r>
              <w:t>+</w:t>
            </w:r>
          </w:p>
        </w:tc>
      </w:tr>
      <w:tr w:rsidR="00BF6FBA" w14:paraId="6EA4B116" w14:textId="77777777" w:rsidTr="00DC6B94">
        <w:trPr>
          <w:trHeight w:val="42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EADA2" w14:textId="77777777" w:rsidR="00BF6FBA" w:rsidRDefault="00DD65A8"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28103E" w14:textId="7A0801BE" w:rsidR="00BF6FBA" w:rsidRDefault="00DD65A8">
            <w:r>
              <w:rPr>
                <w:color w:val="000000"/>
                <w:sz w:val="20"/>
              </w:rPr>
              <w:t>Документы бенефициарных владельцев Заемщика</w:t>
            </w:r>
            <w:r w:rsidR="007D291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04060B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68C6F0" w14:textId="77777777" w:rsidR="00BF6FBA" w:rsidRDefault="00DD65A8">
            <w:r>
              <w:t>+</w:t>
            </w:r>
          </w:p>
        </w:tc>
      </w:tr>
      <w:tr w:rsidR="00397FC0" w14:paraId="4B9F55E3" w14:textId="77777777" w:rsidTr="006A31D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2A9945" w14:textId="77777777" w:rsidR="00397FC0" w:rsidRDefault="00397FC0" w:rsidP="00397FC0"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6C4B4" w14:textId="77777777" w:rsidR="00397FC0" w:rsidRDefault="00397FC0" w:rsidP="00397FC0">
            <w:r>
              <w:rPr>
                <w:color w:val="000000"/>
                <w:sz w:val="20"/>
              </w:rPr>
              <w:t xml:space="preserve">Копии правоустанавливающих документов Заемщика, в том числе: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F52906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3399C7" w14:textId="77777777" w:rsidR="00397FC0" w:rsidRDefault="00397FC0" w:rsidP="00397FC0">
            <w:r>
              <w:t>+</w:t>
            </w:r>
          </w:p>
        </w:tc>
      </w:tr>
      <w:tr w:rsidR="00BF6FBA" w14:paraId="0F69EF5B" w14:textId="77777777" w:rsidTr="00B008BA">
        <w:trPr>
          <w:trHeight w:val="31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EC333" w14:textId="77777777" w:rsidR="00BF6FBA" w:rsidRDefault="00DD65A8">
            <w:r>
              <w:rPr>
                <w:color w:val="000000"/>
                <w:sz w:val="20"/>
              </w:rPr>
              <w:t xml:space="preserve">8.1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835E48" w14:textId="77777777" w:rsidR="00BF6FBA" w:rsidRDefault="005362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="00DD65A8">
              <w:rPr>
                <w:color w:val="000000"/>
                <w:sz w:val="20"/>
              </w:rPr>
              <w:t xml:space="preserve">ля индивидуальных предпринимателей: </w:t>
            </w:r>
          </w:p>
          <w:p w14:paraId="13C4D96F" w14:textId="77777777" w:rsidR="00BF6FBA" w:rsidRDefault="00BF6FBA" w:rsidP="00B008BA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D632AC" w14:textId="77777777" w:rsidR="00BF6FBA" w:rsidRDefault="00DD65A8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629E92" w14:textId="77777777" w:rsidR="00BF6FBA" w:rsidRDefault="00DD65A8">
            <w:r>
              <w:t>+</w:t>
            </w:r>
          </w:p>
        </w:tc>
      </w:tr>
      <w:tr w:rsidR="00B008BA" w14:paraId="406FBE5D" w14:textId="77777777" w:rsidTr="00DC6B94">
        <w:trPr>
          <w:trHeight w:val="601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035E5" w14:textId="77777777" w:rsidR="00B008BA" w:rsidRDefault="00B008BA" w:rsidP="00B008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F08919" w14:textId="77777777" w:rsidR="008569A5" w:rsidRDefault="00B008BA" w:rsidP="008569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свидетельство о государственной регистрации физического </w:t>
            </w:r>
            <w:r w:rsidR="008569A5">
              <w:rPr>
                <w:color w:val="000000"/>
                <w:sz w:val="20"/>
              </w:rPr>
              <w:t xml:space="preserve">лица в качестве индивидуального предпринимателя (ОГРНИП); </w:t>
            </w:r>
          </w:p>
          <w:p w14:paraId="6CC88E79" w14:textId="77777777" w:rsidR="00B008BA" w:rsidRDefault="00B008BA" w:rsidP="00B008BA">
            <w:pPr>
              <w:rPr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0EA4AD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07043" w14:textId="77777777" w:rsidR="00B008BA" w:rsidRDefault="00B008BA" w:rsidP="00B008BA">
            <w:r>
              <w:t>+</w:t>
            </w:r>
          </w:p>
        </w:tc>
      </w:tr>
      <w:tr w:rsidR="00B008BA" w14:paraId="20E4BEA8" w14:textId="77777777" w:rsidTr="00B008BA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E6D1BA" w14:textId="77777777" w:rsidR="00B008BA" w:rsidRDefault="00B008BA" w:rsidP="00B008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8.1.2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7087B2D" w14:textId="273DB326" w:rsidR="00B008BA" w:rsidRDefault="00B008BA" w:rsidP="00B008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свидетельство о постановке на учет физического лица в </w:t>
            </w:r>
            <w:r w:rsidR="008569A5">
              <w:rPr>
                <w:color w:val="000000"/>
                <w:sz w:val="20"/>
              </w:rPr>
              <w:t>налоговом органе на территории Российской Федерации (ИНН)</w:t>
            </w:r>
            <w:r w:rsidR="007D291B">
              <w:rPr>
                <w:color w:val="000000"/>
                <w:sz w:val="20"/>
              </w:rPr>
              <w:t>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6A4670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D0F68" w14:textId="77777777" w:rsidR="00B008BA" w:rsidRDefault="00B008BA" w:rsidP="00B008BA">
            <w:r>
              <w:t>+</w:t>
            </w:r>
          </w:p>
        </w:tc>
      </w:tr>
      <w:tr w:rsidR="00B008BA" w14:paraId="12758B6A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72FD84" w14:textId="77777777" w:rsidR="00B008BA" w:rsidRDefault="00B008BA" w:rsidP="00B008BA">
            <w:r>
              <w:rPr>
                <w:color w:val="000000"/>
                <w:sz w:val="20"/>
              </w:rPr>
              <w:t xml:space="preserve">8.1.3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745333" w14:textId="597A1921" w:rsidR="00B008BA" w:rsidRDefault="00B008BA" w:rsidP="00B008BA">
            <w:r>
              <w:rPr>
                <w:color w:val="000000"/>
                <w:sz w:val="20"/>
              </w:rPr>
              <w:t>- лицензии на право осуществления деятельности, подлежащей лицензированию (в случае их наличия)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87F61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B9165" w14:textId="77777777" w:rsidR="00B008BA" w:rsidRDefault="00B008BA" w:rsidP="00B008BA">
            <w:r>
              <w:t>+</w:t>
            </w:r>
          </w:p>
        </w:tc>
      </w:tr>
      <w:tr w:rsidR="00B008BA" w14:paraId="6EA4B785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720C11" w14:textId="77777777" w:rsidR="00B008BA" w:rsidRDefault="00B008BA" w:rsidP="00B008BA">
            <w:r>
              <w:rPr>
                <w:color w:val="000000"/>
                <w:sz w:val="20"/>
              </w:rPr>
              <w:t xml:space="preserve">8.1.4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5C89C" w14:textId="5D6960EA" w:rsidR="00B008BA" w:rsidRDefault="00B008BA" w:rsidP="00B008BA">
            <w:r>
              <w:rPr>
                <w:color w:val="000000"/>
                <w:sz w:val="20"/>
              </w:rPr>
              <w:t>- паспорт заявителя (все страницы, в т.ч. незаполненные)</w:t>
            </w:r>
            <w:r w:rsidR="007D291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DD9BF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73C64" w14:textId="77777777" w:rsidR="00B008BA" w:rsidRDefault="00B008BA" w:rsidP="00B008BA">
            <w:r>
              <w:t>+</w:t>
            </w:r>
          </w:p>
        </w:tc>
      </w:tr>
      <w:tr w:rsidR="00B008BA" w14:paraId="4EBE71B4" w14:textId="77777777" w:rsidTr="00B008BA">
        <w:trPr>
          <w:trHeight w:val="36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1586F" w14:textId="77777777" w:rsidR="00B008BA" w:rsidRDefault="00B008BA" w:rsidP="00B008BA">
            <w:r>
              <w:rPr>
                <w:color w:val="000000"/>
                <w:sz w:val="20"/>
              </w:rPr>
              <w:t xml:space="preserve">8.2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4A828C" w14:textId="77777777" w:rsidR="00B008BA" w:rsidRDefault="00536253" w:rsidP="00B008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="00B008BA">
              <w:rPr>
                <w:color w:val="000000"/>
                <w:sz w:val="20"/>
              </w:rPr>
              <w:t xml:space="preserve">ля юридических лиц: </w:t>
            </w:r>
          </w:p>
          <w:p w14:paraId="777F2819" w14:textId="77777777" w:rsidR="00B008BA" w:rsidRDefault="00B008BA" w:rsidP="00B008BA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322EDB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C776C" w14:textId="77777777" w:rsidR="00B008BA" w:rsidRDefault="00B008BA" w:rsidP="00B008BA">
            <w:r>
              <w:t>+</w:t>
            </w:r>
          </w:p>
        </w:tc>
      </w:tr>
      <w:tr w:rsidR="00397FC0" w14:paraId="2D3AEC66" w14:textId="77777777" w:rsidTr="00C06051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1CEFD0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8EE35" w14:textId="62AC6109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свидетельство о государственной регистрации юридического лица (ОГРН)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47339B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39EAC" w14:textId="77777777" w:rsidR="00397FC0" w:rsidRDefault="00397FC0" w:rsidP="00397FC0">
            <w:r>
              <w:t>+</w:t>
            </w:r>
          </w:p>
        </w:tc>
      </w:tr>
      <w:tr w:rsidR="00B008BA" w14:paraId="1AD9564B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8BDC92" w14:textId="77777777" w:rsidR="00B008BA" w:rsidRDefault="00B008BA" w:rsidP="00B008BA">
            <w:r>
              <w:rPr>
                <w:color w:val="000000"/>
                <w:sz w:val="20"/>
              </w:rPr>
              <w:t xml:space="preserve">8.2.2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99ACE0" w14:textId="7538DF18" w:rsidR="00B008BA" w:rsidRDefault="00B008BA" w:rsidP="00B008BA">
            <w:r>
              <w:rPr>
                <w:color w:val="000000"/>
                <w:sz w:val="20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 (ИНН)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89CD10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8CC7CA" w14:textId="77777777" w:rsidR="00B008BA" w:rsidRDefault="00B008BA" w:rsidP="00B008BA">
            <w:r>
              <w:t>+</w:t>
            </w:r>
          </w:p>
        </w:tc>
      </w:tr>
      <w:tr w:rsidR="00B008BA" w14:paraId="5421A2AA" w14:textId="77777777" w:rsidTr="008358FA">
        <w:trPr>
          <w:trHeight w:val="32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D040C8" w14:textId="77777777" w:rsidR="00B008BA" w:rsidRDefault="00B008BA" w:rsidP="00B008BA">
            <w:r>
              <w:rPr>
                <w:color w:val="000000"/>
                <w:sz w:val="20"/>
              </w:rPr>
              <w:t>8.2.3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5201B6" w14:textId="59271381" w:rsidR="00B008BA" w:rsidRDefault="00B008BA" w:rsidP="00B008BA">
            <w:pPr>
              <w:pStyle w:val="Default"/>
            </w:pPr>
            <w:r>
              <w:rPr>
                <w:sz w:val="20"/>
                <w:szCs w:val="20"/>
              </w:rPr>
              <w:t>- лицензии на право осуществления деятельности, подлежащей лицензированию (в случае их наличия)</w:t>
            </w:r>
            <w:r w:rsidR="007D291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1880C8" w14:textId="77777777" w:rsidR="00B008BA" w:rsidRDefault="00B008BA" w:rsidP="00B008BA">
            <w:pPr>
              <w:pStyle w:val="Default"/>
            </w:pPr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112E14" w14:textId="77777777" w:rsidR="00B008BA" w:rsidRDefault="00B008BA" w:rsidP="00B008BA">
            <w:pPr>
              <w:pStyle w:val="Default"/>
            </w:pPr>
            <w:r>
              <w:t>+</w:t>
            </w:r>
          </w:p>
        </w:tc>
      </w:tr>
      <w:tr w:rsidR="00397FC0" w14:paraId="4803C1DD" w14:textId="77777777" w:rsidTr="00EB22E1">
        <w:trPr>
          <w:trHeight w:val="81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A25BB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3645D5" w14:textId="1B6928CF" w:rsidR="00397FC0" w:rsidRDefault="00397FC0" w:rsidP="00397FC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для АО выписку из реестра акционеров на дату не ранее 1 (одного) месяца до даты принятия заявки на предоставление гарантии</w:t>
            </w:r>
            <w:r w:rsidR="007D291B">
              <w:rPr>
                <w:color w:val="000000"/>
                <w:sz w:val="20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21E07D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DC24B" w14:textId="77777777" w:rsidR="00397FC0" w:rsidRDefault="00397FC0" w:rsidP="00397FC0">
            <w:r>
              <w:t>+</w:t>
            </w:r>
          </w:p>
        </w:tc>
      </w:tr>
      <w:tr w:rsidR="00B008BA" w14:paraId="4409FB55" w14:textId="77777777" w:rsidTr="00B008BA">
        <w:trPr>
          <w:trHeight w:val="58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1169F" w14:textId="77777777" w:rsidR="00B008BA" w:rsidRDefault="00B008BA" w:rsidP="00B008BA">
            <w:r>
              <w:rPr>
                <w:color w:val="000000"/>
                <w:sz w:val="20"/>
              </w:rPr>
              <w:t xml:space="preserve">8.2.4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5708CF" w14:textId="3228BEE3" w:rsidR="00397FC0" w:rsidRDefault="00B008BA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устав (в последней редакции)</w:t>
            </w:r>
            <w:r w:rsidR="00397FC0">
              <w:rPr>
                <w:color w:val="000000"/>
                <w:sz w:val="20"/>
              </w:rPr>
              <w:t>, в том числе</w:t>
            </w:r>
            <w:r w:rsidR="007D291B">
              <w:rPr>
                <w:color w:val="000000"/>
                <w:sz w:val="20"/>
              </w:rPr>
              <w:t xml:space="preserve"> </w:t>
            </w:r>
            <w:r w:rsidR="00397FC0">
              <w:rPr>
                <w:color w:val="000000"/>
                <w:sz w:val="20"/>
              </w:rPr>
              <w:t>все изменения, вносимые в учредительные документы с приложением</w:t>
            </w:r>
            <w:r>
              <w:rPr>
                <w:color w:val="000000"/>
                <w:sz w:val="20"/>
              </w:rPr>
              <w:t xml:space="preserve"> лист</w:t>
            </w:r>
            <w:r w:rsidR="00397FC0">
              <w:rPr>
                <w:color w:val="000000"/>
                <w:sz w:val="20"/>
              </w:rPr>
              <w:t xml:space="preserve">ов </w:t>
            </w:r>
            <w:r>
              <w:rPr>
                <w:color w:val="000000"/>
                <w:sz w:val="20"/>
              </w:rPr>
              <w:t>записи из Единого государственного реестра юридических лиц</w:t>
            </w:r>
            <w:r w:rsidR="00397FC0">
              <w:rPr>
                <w:color w:val="000000"/>
                <w:sz w:val="20"/>
              </w:rPr>
              <w:t xml:space="preserve"> </w:t>
            </w:r>
          </w:p>
          <w:p w14:paraId="79F9E947" w14:textId="77777777" w:rsidR="00B008BA" w:rsidRDefault="00B008BA" w:rsidP="00B008BA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774135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0D3DD6" w14:textId="77777777" w:rsidR="00B008BA" w:rsidRDefault="00B008BA" w:rsidP="00B008BA">
            <w:r>
              <w:t>+</w:t>
            </w:r>
          </w:p>
        </w:tc>
      </w:tr>
      <w:tr w:rsidR="00397FC0" w14:paraId="45765B7A" w14:textId="77777777" w:rsidTr="00340305">
        <w:trPr>
          <w:trHeight w:val="55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FBB562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A51B5" w14:textId="4B45D068" w:rsidR="00397FC0" w:rsidRDefault="00397FC0" w:rsidP="005362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документ, подтверждающий полномочия руководителя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CD762E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B8BFD" w14:textId="77777777" w:rsidR="00397FC0" w:rsidRDefault="00397FC0" w:rsidP="00397FC0">
            <w:r>
              <w:t>+</w:t>
            </w:r>
          </w:p>
        </w:tc>
      </w:tr>
      <w:tr w:rsidR="00B008BA" w14:paraId="772EFFE1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026BE" w14:textId="77777777" w:rsidR="00B008BA" w:rsidRDefault="00B008BA" w:rsidP="00397FC0">
            <w:r>
              <w:rPr>
                <w:color w:val="000000"/>
                <w:sz w:val="20"/>
              </w:rPr>
              <w:t>8.</w:t>
            </w:r>
            <w:r w:rsidR="008358FA">
              <w:rPr>
                <w:color w:val="000000"/>
                <w:sz w:val="20"/>
              </w:rPr>
              <w:t>2.</w:t>
            </w:r>
            <w:r w:rsidR="00397FC0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FB358A" w14:textId="1866615B" w:rsidR="00B008BA" w:rsidRDefault="00B008BA" w:rsidP="00536253">
            <w:r>
              <w:rPr>
                <w:color w:val="000000"/>
                <w:sz w:val="20"/>
              </w:rPr>
              <w:t>- копии паспортов учредителей/участников/акционеров, единоличного исполнительного органа организации (все страницы)</w:t>
            </w:r>
            <w:r w:rsidR="007D291B">
              <w:rPr>
                <w:color w:val="000000"/>
                <w:sz w:val="20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41EC43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11AD38" w14:textId="77777777" w:rsidR="00B008BA" w:rsidRDefault="00B008BA" w:rsidP="00B008BA">
            <w:r>
              <w:t>+</w:t>
            </w:r>
          </w:p>
        </w:tc>
      </w:tr>
      <w:tr w:rsidR="00B008BA" w14:paraId="0903B790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B3FF7" w14:textId="77777777" w:rsidR="00B008BA" w:rsidRDefault="008358FA" w:rsidP="00397FC0">
            <w:r>
              <w:rPr>
                <w:color w:val="000000"/>
                <w:sz w:val="20"/>
              </w:rPr>
              <w:t>8.2.</w:t>
            </w:r>
            <w:r w:rsidR="00397FC0">
              <w:rPr>
                <w:color w:val="000000"/>
                <w:sz w:val="20"/>
              </w:rPr>
              <w:t>7</w:t>
            </w:r>
            <w:r w:rsidR="00B008B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1CFDA" w14:textId="191AE544" w:rsidR="00B008BA" w:rsidRDefault="00B008BA" w:rsidP="00382589">
            <w:r>
              <w:rPr>
                <w:color w:val="000000"/>
                <w:sz w:val="20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</w:t>
            </w:r>
            <w:r w:rsidR="00382589">
              <w:rPr>
                <w:color w:val="000000"/>
                <w:sz w:val="20"/>
              </w:rPr>
              <w:t>ых</w:t>
            </w:r>
            <w:r>
              <w:rPr>
                <w:color w:val="000000"/>
                <w:sz w:val="20"/>
              </w:rPr>
              <w:t xml:space="preserve"> сделок и необходимые одобрения этих сделок, а также </w:t>
            </w:r>
            <w:r w:rsidR="008358FA">
              <w:rPr>
                <w:color w:val="000000"/>
                <w:sz w:val="20"/>
              </w:rPr>
              <w:t xml:space="preserve">одобрение </w:t>
            </w:r>
            <w:r>
              <w:rPr>
                <w:color w:val="000000"/>
                <w:sz w:val="20"/>
              </w:rPr>
              <w:t>на последующий залог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3FD854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5AEB5B" w14:textId="77777777" w:rsidR="00B008BA" w:rsidRDefault="00B008BA" w:rsidP="00B008BA">
            <w:r>
              <w:t>+</w:t>
            </w:r>
          </w:p>
        </w:tc>
      </w:tr>
      <w:tr w:rsidR="00B008BA" w14:paraId="3E02AF50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5B6F2" w14:textId="77777777" w:rsidR="00B008BA" w:rsidRDefault="008358FA" w:rsidP="00397FC0">
            <w:r>
              <w:rPr>
                <w:color w:val="000000"/>
                <w:sz w:val="20"/>
              </w:rPr>
              <w:t>8.2.</w:t>
            </w:r>
            <w:r w:rsidR="00397FC0">
              <w:rPr>
                <w:color w:val="000000"/>
                <w:sz w:val="20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68657C" w14:textId="18976A8C" w:rsidR="00B008BA" w:rsidRDefault="00B008BA" w:rsidP="00B008BA">
            <w:r>
              <w:rPr>
                <w:color w:val="000000"/>
                <w:sz w:val="20"/>
              </w:rPr>
              <w:t>- карточка образцов подписей и оттиска печати (копия, заверенная Финансовой организацией)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0A44C0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C5981" w14:textId="77777777" w:rsidR="00B008BA" w:rsidRDefault="00B008BA" w:rsidP="00B008BA">
            <w:r>
              <w:t>+</w:t>
            </w:r>
          </w:p>
        </w:tc>
      </w:tr>
      <w:tr w:rsidR="00B008BA" w14:paraId="75DD05B6" w14:textId="77777777" w:rsidTr="008358FA">
        <w:trPr>
          <w:trHeight w:val="20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C56E0" w14:textId="77777777" w:rsidR="00B008BA" w:rsidRDefault="00B008BA" w:rsidP="00B008BA"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6D7570" w14:textId="77777777" w:rsidR="00B008BA" w:rsidRDefault="00B008BA" w:rsidP="00B008BA">
            <w:r>
              <w:rPr>
                <w:color w:val="000000"/>
                <w:sz w:val="20"/>
              </w:rPr>
              <w:t xml:space="preserve">Копии финансовой отчетности Заемщика: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3F2E04" w14:textId="77777777" w:rsidR="00B008BA" w:rsidRDefault="00B008BA" w:rsidP="00B008BA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D5319D" w14:textId="77777777" w:rsidR="00B008BA" w:rsidRDefault="00B008BA" w:rsidP="00B008BA">
            <w:r>
              <w:t>+</w:t>
            </w:r>
          </w:p>
        </w:tc>
      </w:tr>
      <w:tr w:rsidR="008358FA" w14:paraId="678C77EE" w14:textId="77777777" w:rsidTr="008358FA">
        <w:trPr>
          <w:trHeight w:val="195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1015E" w14:textId="53E8D9EA" w:rsidR="008358FA" w:rsidRDefault="00244B16" w:rsidP="00B008B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0E3C80" w14:textId="77777777" w:rsidR="008358FA" w:rsidRDefault="00397FC0" w:rsidP="008358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="008358FA">
              <w:rPr>
                <w:color w:val="000000"/>
                <w:sz w:val="20"/>
              </w:rPr>
              <w:t xml:space="preserve">ля юридических лиц: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33F408" w14:textId="77777777" w:rsidR="008358FA" w:rsidRDefault="008358FA" w:rsidP="00B008BA"/>
        </w:tc>
        <w:tc>
          <w:tcPr>
            <w:tcW w:w="19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5C892" w14:textId="77777777" w:rsidR="008358FA" w:rsidRDefault="008358FA" w:rsidP="00B008BA"/>
        </w:tc>
      </w:tr>
      <w:tr w:rsidR="00397FC0" w14:paraId="21210BE3" w14:textId="77777777" w:rsidTr="00DD4ACB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1DF13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3787CF" w14:textId="4F8DD0BF" w:rsidR="00397FC0" w:rsidRDefault="00397FC0" w:rsidP="005362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бухгалтерский баланс, отчет о финансовых результатах, с подтверждением направления в ФНС за 2 последних года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361FAF9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E5F627" w14:textId="77777777" w:rsidR="00397FC0" w:rsidRDefault="00397FC0" w:rsidP="00397FC0">
            <w:r>
              <w:t>+</w:t>
            </w:r>
          </w:p>
        </w:tc>
      </w:tr>
      <w:tr w:rsidR="00397FC0" w14:paraId="261CDF01" w14:textId="77777777" w:rsidTr="00DD4ACB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1D584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BF8D876" w14:textId="6159B70D" w:rsidR="00397FC0" w:rsidRDefault="00397FC0" w:rsidP="0053625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промежуточная бухгалтерская отчетность (баланс и отчет о финансовых результатах), заверенная подписью и печатью Заемщика на последнюю квартальную дату</w:t>
            </w:r>
            <w:r w:rsidR="007D291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94E07C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4E909" w14:textId="77777777" w:rsidR="00397FC0" w:rsidRDefault="00397FC0" w:rsidP="00397FC0">
            <w:r>
              <w:t>+</w:t>
            </w:r>
          </w:p>
        </w:tc>
      </w:tr>
      <w:tr w:rsidR="00397FC0" w14:paraId="588CA251" w14:textId="77777777" w:rsidTr="00DD4ACB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3EFF2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838F4CC" w14:textId="14467CA4" w:rsidR="00397FC0" w:rsidRDefault="00397FC0" w:rsidP="005362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аудиторское заключение (в случаях, предусмотренных законодательством РФ)</w:t>
            </w:r>
            <w:r w:rsidR="007D291B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1426CD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216781" w14:textId="77777777" w:rsidR="00397FC0" w:rsidRDefault="00397FC0" w:rsidP="00397FC0">
            <w:r>
              <w:t>+</w:t>
            </w:r>
          </w:p>
        </w:tc>
      </w:tr>
      <w:tr w:rsidR="00397FC0" w14:paraId="3413227A" w14:textId="77777777" w:rsidTr="00DD4ACB">
        <w:trPr>
          <w:trHeight w:val="10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3BF157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A6705E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Для юридических лиц, применяющих упрощенную систему налогообложения: </w:t>
            </w:r>
          </w:p>
          <w:p w14:paraId="6031B737" w14:textId="01834E74" w:rsidR="00397FC0" w:rsidRDefault="00397FC0" w:rsidP="0053625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декларация по единому налогу (УСН)/ единому налогу на вмененный доход (2 последних года)</w:t>
            </w:r>
            <w:r w:rsidR="007D291B">
              <w:rPr>
                <w:color w:val="000000"/>
                <w:sz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4E967D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F02D9F" w14:textId="77777777" w:rsidR="00397FC0" w:rsidRDefault="00397FC0" w:rsidP="00397FC0">
            <w:r>
              <w:t>+</w:t>
            </w:r>
          </w:p>
        </w:tc>
      </w:tr>
      <w:tr w:rsidR="00397FC0" w14:paraId="571762C5" w14:textId="77777777" w:rsidTr="008358FA">
        <w:trPr>
          <w:trHeight w:val="445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E6382" w14:textId="7C6810BE" w:rsidR="00397FC0" w:rsidRDefault="00397FC0" w:rsidP="00397FC0"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DC4D1D" w14:textId="77777777" w:rsidR="00397FC0" w:rsidRDefault="00397FC0" w:rsidP="00397FC0">
            <w:r>
              <w:rPr>
                <w:color w:val="000000"/>
                <w:sz w:val="20"/>
              </w:rPr>
              <w:t xml:space="preserve">Для индивидуальных предпринимателей в зависимости от режима налогообложения за 2 последних года: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87380A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D9DB0" w14:textId="77777777" w:rsidR="00397FC0" w:rsidRDefault="00397FC0" w:rsidP="00397FC0">
            <w:r>
              <w:t>+</w:t>
            </w:r>
          </w:p>
        </w:tc>
      </w:tr>
      <w:tr w:rsidR="00397FC0" w14:paraId="4D043306" w14:textId="77777777" w:rsidTr="00C62BB8">
        <w:trPr>
          <w:trHeight w:val="12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3506E5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56452E" w14:textId="4E12615A" w:rsidR="00397FC0" w:rsidRDefault="00397FC0" w:rsidP="005362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декларация по НДФЛ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A89BD9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FBF22" w14:textId="77777777" w:rsidR="00397FC0" w:rsidRDefault="00397FC0" w:rsidP="00397FC0">
            <w:r>
              <w:t>+</w:t>
            </w:r>
          </w:p>
        </w:tc>
      </w:tr>
      <w:tr w:rsidR="00397FC0" w14:paraId="3B15A208" w14:textId="77777777" w:rsidTr="00C62BB8">
        <w:trPr>
          <w:trHeight w:val="330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64572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42FF35" w14:textId="44A9E2C0" w:rsidR="00397FC0" w:rsidRDefault="00397FC0" w:rsidP="005362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-декларации по единому налогу (УСН)</w:t>
            </w:r>
            <w:r w:rsidR="007D291B">
              <w:rPr>
                <w:color w:val="000000"/>
                <w:sz w:val="20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455118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4F271" w14:textId="77777777" w:rsidR="00397FC0" w:rsidRDefault="00397FC0" w:rsidP="00397FC0">
            <w:r>
              <w:t>+</w:t>
            </w:r>
          </w:p>
        </w:tc>
      </w:tr>
      <w:tr w:rsidR="00397FC0" w14:paraId="58E93422" w14:textId="77777777" w:rsidTr="00C62BB8">
        <w:trPr>
          <w:trHeight w:val="195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F5E399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29447E" w14:textId="68474F66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-декларация по единому налогу на вмененный доход (ЕНВД)</w:t>
            </w:r>
            <w:r w:rsidR="007D291B">
              <w:rPr>
                <w:color w:val="000000"/>
                <w:sz w:val="20"/>
              </w:rPr>
              <w:t>;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355C6F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7CCD0" w14:textId="77777777" w:rsidR="00397FC0" w:rsidRDefault="00397FC0" w:rsidP="00397FC0">
            <w:r>
              <w:t>+</w:t>
            </w:r>
          </w:p>
        </w:tc>
      </w:tr>
      <w:tr w:rsidR="00397FC0" w14:paraId="7737B356" w14:textId="77777777" w:rsidTr="00C62BB8">
        <w:trPr>
          <w:trHeight w:val="945"/>
        </w:trPr>
        <w:tc>
          <w:tcPr>
            <w:tcW w:w="6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81DDD6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281A48" w14:textId="773510C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промежуточная бухгалтерская отчетность (баланс и отчет о финансовых результатах), заверенная подписью и печатью Заемщика на последнюю квартальную дату</w:t>
            </w:r>
            <w:r w:rsidR="007D291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7851732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D7A73E" w14:textId="77777777" w:rsidR="00397FC0" w:rsidRDefault="00397FC0" w:rsidP="00397FC0">
            <w:r>
              <w:t>+</w:t>
            </w:r>
          </w:p>
        </w:tc>
      </w:tr>
      <w:tr w:rsidR="00397FC0" w14:paraId="41B7F907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E7E4D4" w14:textId="09CE6A1C" w:rsidR="00397FC0" w:rsidRPr="00AF30CD" w:rsidRDefault="00DC6B94" w:rsidP="00397FC0">
            <w:pPr>
              <w:rPr>
                <w:strike/>
              </w:rPr>
            </w:pPr>
            <w:r w:rsidRPr="00AF30CD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252CA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Оборотно-сальдовые ведомости (ОСВ) к счетам: 51, 60,62,76 в разрезе контрагентов и субсчетов, общую </w:t>
            </w:r>
            <w:proofErr w:type="spellStart"/>
            <w:r>
              <w:rPr>
                <w:color w:val="000000"/>
                <w:sz w:val="20"/>
              </w:rPr>
              <w:t>оборотно</w:t>
            </w:r>
            <w:proofErr w:type="spellEnd"/>
            <w:r>
              <w:rPr>
                <w:color w:val="000000"/>
                <w:sz w:val="20"/>
              </w:rPr>
              <w:t>-сальдовую ведомость в разрезе субсчетов за периоды:</w:t>
            </w:r>
          </w:p>
          <w:p w14:paraId="386EC495" w14:textId="048B7A46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 за последние 6 месяцев</w:t>
            </w:r>
            <w:r w:rsidR="007D291B">
              <w:rPr>
                <w:color w:val="000000"/>
                <w:sz w:val="20"/>
              </w:rPr>
              <w:t>;</w:t>
            </w:r>
          </w:p>
          <w:p w14:paraId="0C78609F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 между последней годовой отчетностью и отчетностью последнего квартала</w:t>
            </w:r>
          </w:p>
          <w:p w14:paraId="011F7B19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формате выгрузок из программного продукта/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21E90" w14:textId="77777777" w:rsidR="00397FC0" w:rsidRPr="00AE70B7" w:rsidRDefault="00397FC0" w:rsidP="00397FC0">
            <w:pPr>
              <w:rPr>
                <w:b/>
              </w:rPr>
            </w:pPr>
            <w:r w:rsidRPr="00AE70B7">
              <w:rPr>
                <w:b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B41CC" w14:textId="77777777" w:rsidR="00397FC0" w:rsidRDefault="00397FC0" w:rsidP="00397FC0">
            <w:r>
              <w:t>+</w:t>
            </w:r>
          </w:p>
        </w:tc>
      </w:tr>
      <w:tr w:rsidR="00397FC0" w14:paraId="403B83AC" w14:textId="77777777" w:rsidTr="00B008BA">
        <w:trPr>
          <w:trHeight w:val="523"/>
        </w:trPr>
        <w:tc>
          <w:tcPr>
            <w:tcW w:w="61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A84D6" w14:textId="77777777" w:rsidR="00DC6B94" w:rsidRPr="00AF30CD" w:rsidRDefault="00DC6B94" w:rsidP="00397FC0">
            <w:r w:rsidRPr="00AF30CD">
              <w:rPr>
                <w:color w:val="000000"/>
                <w:sz w:val="20"/>
              </w:rPr>
              <w:t>11</w:t>
            </w:r>
          </w:p>
        </w:tc>
        <w:tc>
          <w:tcPr>
            <w:tcW w:w="58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56E234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 контрактном характере деятельности Заемщика:</w:t>
            </w:r>
          </w:p>
          <w:p w14:paraId="7430C445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реестр действующих контрактов Заемщика,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 </w:t>
            </w:r>
          </w:p>
          <w:p w14:paraId="0DE6940A" w14:textId="77777777" w:rsidR="00397FC0" w:rsidRDefault="00397FC0" w:rsidP="00536253">
            <w:r>
              <w:rPr>
                <w:color w:val="000000"/>
                <w:sz w:val="20"/>
              </w:rPr>
              <w:t xml:space="preserve">- копии 3-х крупнейших действующих контрактов (за подписью Заемщика) 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C9F89B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33C42" w14:textId="77777777" w:rsidR="00397FC0" w:rsidRDefault="00397FC0" w:rsidP="00397FC0">
            <w:r>
              <w:t>+</w:t>
            </w:r>
          </w:p>
        </w:tc>
      </w:tr>
      <w:tr w:rsidR="00397FC0" w14:paraId="0A8FA0DD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B423F0" w14:textId="77777777" w:rsidR="00B33B36" w:rsidRPr="00AF30CD" w:rsidRDefault="00B33B36" w:rsidP="00397FC0">
            <w:r w:rsidRPr="00AF30CD">
              <w:rPr>
                <w:color w:val="000000"/>
                <w:sz w:val="20"/>
              </w:rPr>
              <w:t>12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D3840D" w14:textId="77777777" w:rsidR="00397FC0" w:rsidRDefault="00397FC0" w:rsidP="00397FC0">
            <w:r>
              <w:rPr>
                <w:color w:val="000000"/>
                <w:sz w:val="20"/>
              </w:rPr>
              <w:t xml:space="preserve">Вид на жительство в РФ (для ИП – иностранных граждан)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7DED12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FC993E" w14:textId="77777777" w:rsidR="00397FC0" w:rsidRDefault="00397FC0" w:rsidP="00397FC0">
            <w:r>
              <w:t>+</w:t>
            </w:r>
          </w:p>
        </w:tc>
      </w:tr>
      <w:tr w:rsidR="00397FC0" w14:paraId="1A8DA9B7" w14:textId="77777777" w:rsidTr="00310A33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87DA5" w14:textId="77777777" w:rsidR="00B33B36" w:rsidRPr="00AF30CD" w:rsidRDefault="00B33B36" w:rsidP="00397FC0">
            <w:pPr>
              <w:rPr>
                <w:color w:val="000000"/>
                <w:sz w:val="20"/>
              </w:rPr>
            </w:pPr>
            <w:r w:rsidRPr="00AF30CD">
              <w:rPr>
                <w:color w:val="000000"/>
                <w:sz w:val="20"/>
              </w:rPr>
              <w:t>13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F9101D" w14:textId="77777777" w:rsidR="00397FC0" w:rsidRDefault="00397FC0" w:rsidP="00397F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Pr="004F7C49">
              <w:rPr>
                <w:color w:val="000000"/>
                <w:sz w:val="20"/>
              </w:rPr>
              <w:t>опию заключения о стоимости закладываемого Заемщиком имущества по форме Финансовой организации;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EBF50A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244591" w14:textId="77777777" w:rsidR="00397FC0" w:rsidRDefault="00397FC0" w:rsidP="00397FC0">
            <w:r>
              <w:t>+</w:t>
            </w:r>
          </w:p>
        </w:tc>
      </w:tr>
      <w:tr w:rsidR="00397FC0" w14:paraId="74417AC8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11F64" w14:textId="77777777" w:rsidR="00B33B36" w:rsidRPr="00AF30CD" w:rsidRDefault="00B33B36" w:rsidP="00397FC0">
            <w:r w:rsidRPr="00AF30CD">
              <w:rPr>
                <w:color w:val="000000"/>
                <w:sz w:val="20"/>
              </w:rPr>
              <w:t>14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BE2288" w14:textId="085285E9" w:rsidR="00397FC0" w:rsidRDefault="00397FC0" w:rsidP="00397FC0">
            <w:r>
              <w:rPr>
                <w:color w:val="000000"/>
                <w:sz w:val="20"/>
              </w:rPr>
              <w:t xml:space="preserve">Копии иных документов и пояснения по заявке по мотивированному запросу </w:t>
            </w:r>
            <w:r w:rsidR="00891401" w:rsidRPr="00891401">
              <w:rPr>
                <w:color w:val="000000"/>
                <w:sz w:val="20"/>
              </w:rPr>
              <w:t>АО «Корпорация развития МСП ПК»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3FA821" w14:textId="77777777" w:rsidR="00397FC0" w:rsidRDefault="00397FC0" w:rsidP="00397FC0">
            <w: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21C2F8" w14:textId="77777777" w:rsidR="00397FC0" w:rsidRDefault="00397FC0" w:rsidP="00397FC0">
            <w:r>
              <w:t>+</w:t>
            </w:r>
          </w:p>
        </w:tc>
      </w:tr>
      <w:tr w:rsidR="007E22BC" w14:paraId="61EB8F61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DA9E7" w14:textId="317FDE6A" w:rsidR="007E22BC" w:rsidRPr="007C707A" w:rsidRDefault="007E22BC" w:rsidP="00397FC0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>15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CBEFA5" w14:textId="6099E5BA" w:rsidR="007E22BC" w:rsidRPr="007C707A" w:rsidRDefault="007E22BC" w:rsidP="007E22BC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 xml:space="preserve">Согласие Субъекта персональных данных на запрос кредитной </w:t>
            </w:r>
            <w:proofErr w:type="gramStart"/>
            <w:r w:rsidRPr="007C707A">
              <w:rPr>
                <w:color w:val="000000"/>
                <w:sz w:val="20"/>
              </w:rPr>
              <w:t>истории  физического</w:t>
            </w:r>
            <w:proofErr w:type="gramEnd"/>
            <w:r w:rsidRPr="007C707A">
              <w:rPr>
                <w:color w:val="000000"/>
                <w:sz w:val="20"/>
              </w:rPr>
              <w:t xml:space="preserve"> лица – Заемщика, учредителей организации Заемщика, бенефициарных владельцев, залогодателей.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B52FA2" w14:textId="41710163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13784" w14:textId="274F12BA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</w:tr>
      <w:tr w:rsidR="007E22BC" w14:paraId="4B6DB8FB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A7FB1" w14:textId="3A122AAF" w:rsidR="007E22BC" w:rsidRPr="007C707A" w:rsidRDefault="007E22BC" w:rsidP="00397FC0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>16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A164B8" w14:textId="4B8BAD36" w:rsidR="007E22BC" w:rsidRPr="007C707A" w:rsidRDefault="007E22BC" w:rsidP="00397FC0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>Согласие на получение отчета по кредитной истории от юридического лица - Заемщика, Залогодателя, Поручителя.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1C242" w14:textId="1F8E224B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62888" w14:textId="2AC65DFB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</w:tr>
      <w:tr w:rsidR="007E22BC" w14:paraId="205EE84A" w14:textId="77777777" w:rsidTr="00B008BA">
        <w:trPr>
          <w:trHeight w:val="523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770C04" w14:textId="195A983B" w:rsidR="007E22BC" w:rsidRPr="007C707A" w:rsidRDefault="007E22BC" w:rsidP="00397FC0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>17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14DE20" w14:textId="79F83B62" w:rsidR="007E22BC" w:rsidRPr="007C707A" w:rsidRDefault="007E22BC" w:rsidP="00397FC0">
            <w:pPr>
              <w:rPr>
                <w:color w:val="000000"/>
                <w:sz w:val="20"/>
              </w:rPr>
            </w:pPr>
            <w:r w:rsidRPr="007C707A">
              <w:rPr>
                <w:color w:val="000000"/>
                <w:sz w:val="20"/>
              </w:rPr>
              <w:t>Протокол об одобрении заключения крупной сделки (при наличии, если сделка является крупной).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9A684F" w14:textId="17102BA5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A0941C" w14:textId="62671B07" w:rsidR="007E22BC" w:rsidRPr="007C707A" w:rsidRDefault="007E22BC" w:rsidP="00397FC0">
            <w:pPr>
              <w:rPr>
                <w:szCs w:val="28"/>
              </w:rPr>
            </w:pPr>
            <w:r w:rsidRPr="007C707A">
              <w:rPr>
                <w:szCs w:val="28"/>
              </w:rPr>
              <w:t>+</w:t>
            </w:r>
          </w:p>
        </w:tc>
      </w:tr>
    </w:tbl>
    <w:p w14:paraId="0F1050EE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3B4F40C1" w14:textId="77777777" w:rsidR="00BF6FBA" w:rsidRPr="00536253" w:rsidRDefault="00BF6FBA">
      <w:pPr>
        <w:jc w:val="right"/>
        <w:rPr>
          <w:b/>
          <w:bCs/>
          <w:color w:val="000000"/>
          <w:sz w:val="24"/>
          <w:szCs w:val="24"/>
        </w:rPr>
      </w:pPr>
    </w:p>
    <w:p w14:paraId="6A73F278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7D29D4EF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48DAD1E1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0DB284BA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14:paraId="6DE94259" w14:textId="77777777">
        <w:tc>
          <w:tcPr>
            <w:tcW w:w="4360" w:type="dxa"/>
            <w:shd w:val="clear" w:color="auto" w:fill="auto"/>
          </w:tcPr>
          <w:p w14:paraId="149A7AD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05671E1D" w14:textId="77777777" w:rsidR="00BF6FBA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5FFB051E" w14:textId="77777777" w:rsidR="00BF6FBA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3C002DC9" w14:textId="77777777" w:rsidR="00BF6FBA" w:rsidRDefault="00BF6FBA"/>
        </w:tc>
      </w:tr>
    </w:tbl>
    <w:p w14:paraId="28A3315E" w14:textId="77777777" w:rsidR="00BF6FBA" w:rsidRDefault="00DD65A8">
      <w:pPr>
        <w:ind w:left="4236" w:firstLine="720"/>
        <w:rPr>
          <w:color w:val="000000"/>
          <w:sz w:val="20"/>
        </w:rPr>
      </w:pPr>
      <w:r>
        <w:rPr>
          <w:szCs w:val="28"/>
        </w:rPr>
        <w:t xml:space="preserve">     </w:t>
      </w:r>
    </w:p>
    <w:sectPr w:rsidR="00BF6FBA" w:rsidSect="00D161E2">
      <w:footerReference w:type="default" r:id="rId7"/>
      <w:pgSz w:w="11906" w:h="16838"/>
      <w:pgMar w:top="1134" w:right="850" w:bottom="1134" w:left="1701" w:header="0" w:footer="708" w:gutter="0"/>
      <w:pgNumType w:start="43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91C6" w14:textId="77777777" w:rsidR="00D0607A" w:rsidRDefault="00D0607A">
      <w:r>
        <w:separator/>
      </w:r>
    </w:p>
  </w:endnote>
  <w:endnote w:type="continuationSeparator" w:id="0">
    <w:p w14:paraId="0B21D749" w14:textId="77777777" w:rsidR="00D0607A" w:rsidRDefault="00D0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73940"/>
      <w:docPartObj>
        <w:docPartGallery w:val="Page Numbers (Bottom of Page)"/>
        <w:docPartUnique/>
      </w:docPartObj>
    </w:sdtPr>
    <w:sdtEndPr/>
    <w:sdtContent>
      <w:p w14:paraId="42D27356" w14:textId="63A57677" w:rsidR="00ED3745" w:rsidRDefault="00ED3745">
        <w:pPr>
          <w:pStyle w:val="af2"/>
          <w:jc w:val="center"/>
        </w:pPr>
        <w:r w:rsidRPr="003D7930">
          <w:rPr>
            <w:sz w:val="20"/>
          </w:rPr>
          <w:fldChar w:fldCharType="begin"/>
        </w:r>
        <w:r w:rsidRPr="003D7930">
          <w:rPr>
            <w:sz w:val="20"/>
          </w:rPr>
          <w:instrText>PAGE   \* MERGEFORMAT</w:instrText>
        </w:r>
        <w:r w:rsidRPr="003D7930">
          <w:rPr>
            <w:sz w:val="20"/>
          </w:rPr>
          <w:fldChar w:fldCharType="separate"/>
        </w:r>
        <w:r w:rsidR="00625060" w:rsidRPr="003D7930">
          <w:rPr>
            <w:noProof/>
            <w:sz w:val="20"/>
          </w:rPr>
          <w:t>12</w:t>
        </w:r>
        <w:r w:rsidRPr="003D7930">
          <w:rPr>
            <w:sz w:val="20"/>
          </w:rPr>
          <w:fldChar w:fldCharType="end"/>
        </w:r>
      </w:p>
    </w:sdtContent>
  </w:sdt>
  <w:p w14:paraId="75EE89BA" w14:textId="77777777" w:rsidR="00BF6FBA" w:rsidRDefault="00BF6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6B4C" w14:textId="77777777" w:rsidR="00D0607A" w:rsidRDefault="00D0607A">
      <w:r>
        <w:separator/>
      </w:r>
    </w:p>
  </w:footnote>
  <w:footnote w:type="continuationSeparator" w:id="0">
    <w:p w14:paraId="79379AED" w14:textId="77777777" w:rsidR="00D0607A" w:rsidRDefault="00D0607A">
      <w:r>
        <w:continuationSeparator/>
      </w:r>
    </w:p>
  </w:footnote>
  <w:footnote w:id="1">
    <w:p w14:paraId="73C1BDB4" w14:textId="77777777" w:rsidR="00D65A0C" w:rsidRPr="00D65A0C" w:rsidRDefault="00D65A0C" w:rsidP="00D65A0C">
      <w:pPr>
        <w:jc w:val="both"/>
        <w:rPr>
          <w:sz w:val="20"/>
        </w:rPr>
      </w:pPr>
      <w:r w:rsidRPr="00D65A0C">
        <w:rPr>
          <w:rStyle w:val="a4"/>
          <w:sz w:val="20"/>
        </w:rPr>
        <w:footnoteRef/>
      </w:r>
      <w:r>
        <w:t xml:space="preserve"> </w:t>
      </w:r>
      <w:r w:rsidRPr="00D65A0C">
        <w:rPr>
          <w:sz w:val="20"/>
        </w:rPr>
        <w:t xml:space="preserve">Копии документов заверяются </w:t>
      </w:r>
      <w:r w:rsidRPr="00D65A0C">
        <w:rPr>
          <w:color w:val="000000"/>
          <w:sz w:val="20"/>
        </w:rPr>
        <w:t xml:space="preserve">подписью уполномоченного лица и скрепленную оттиском печати (при наличии) СМСП/организации инфраструктуры/Финансовой организации с проставлением даты и </w:t>
      </w:r>
      <w:proofErr w:type="spellStart"/>
      <w:r w:rsidRPr="00D65A0C">
        <w:rPr>
          <w:color w:val="000000"/>
          <w:sz w:val="20"/>
        </w:rPr>
        <w:t>заверительной</w:t>
      </w:r>
      <w:proofErr w:type="spellEnd"/>
      <w:r w:rsidRPr="00D65A0C">
        <w:rPr>
          <w:color w:val="000000"/>
          <w:sz w:val="20"/>
        </w:rPr>
        <w:t xml:space="preserve"> надписи «Копия верна».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66418"/>
    <w:rsid w:val="00083B0A"/>
    <w:rsid w:val="000C03F9"/>
    <w:rsid w:val="000F27C1"/>
    <w:rsid w:val="001A0DBA"/>
    <w:rsid w:val="00206805"/>
    <w:rsid w:val="002364A7"/>
    <w:rsid w:val="00244B16"/>
    <w:rsid w:val="002B232F"/>
    <w:rsid w:val="002D070F"/>
    <w:rsid w:val="002E2477"/>
    <w:rsid w:val="0030117E"/>
    <w:rsid w:val="00382589"/>
    <w:rsid w:val="00397FC0"/>
    <w:rsid w:val="003A0BAE"/>
    <w:rsid w:val="003C2436"/>
    <w:rsid w:val="003D7930"/>
    <w:rsid w:val="004036D1"/>
    <w:rsid w:val="00440AD9"/>
    <w:rsid w:val="00461507"/>
    <w:rsid w:val="004921FA"/>
    <w:rsid w:val="004F7C49"/>
    <w:rsid w:val="00536253"/>
    <w:rsid w:val="0054601F"/>
    <w:rsid w:val="00551CEB"/>
    <w:rsid w:val="005D2629"/>
    <w:rsid w:val="00604683"/>
    <w:rsid w:val="00625060"/>
    <w:rsid w:val="006C347E"/>
    <w:rsid w:val="00703084"/>
    <w:rsid w:val="00794D99"/>
    <w:rsid w:val="007C707A"/>
    <w:rsid w:val="007D291B"/>
    <w:rsid w:val="007D78FD"/>
    <w:rsid w:val="007E22BC"/>
    <w:rsid w:val="008117A9"/>
    <w:rsid w:val="008358FA"/>
    <w:rsid w:val="008569A5"/>
    <w:rsid w:val="00891401"/>
    <w:rsid w:val="008B3030"/>
    <w:rsid w:val="009F607B"/>
    <w:rsid w:val="00A94596"/>
    <w:rsid w:val="00AA70AA"/>
    <w:rsid w:val="00AE517B"/>
    <w:rsid w:val="00AE70B7"/>
    <w:rsid w:val="00AF0FEE"/>
    <w:rsid w:val="00AF30CD"/>
    <w:rsid w:val="00B008BA"/>
    <w:rsid w:val="00B33B36"/>
    <w:rsid w:val="00B755C5"/>
    <w:rsid w:val="00BF6FBA"/>
    <w:rsid w:val="00C03DB2"/>
    <w:rsid w:val="00C120B8"/>
    <w:rsid w:val="00C26189"/>
    <w:rsid w:val="00D0607A"/>
    <w:rsid w:val="00D161E2"/>
    <w:rsid w:val="00D65A0C"/>
    <w:rsid w:val="00DC6B94"/>
    <w:rsid w:val="00DC6DD6"/>
    <w:rsid w:val="00DD65A8"/>
    <w:rsid w:val="00ED3745"/>
    <w:rsid w:val="00ED759C"/>
    <w:rsid w:val="00F426D6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1653"/>
  <w15:docId w15:val="{642BFDC2-0CB9-4627-9F08-639A6D1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">
    <w:name w:val="Знак сноски9"/>
    <w:qFormat/>
    <w:rsid w:val="00BE6C28"/>
    <w:rPr>
      <w:vertAlign w:val="superscript"/>
    </w:rPr>
  </w:style>
  <w:style w:type="character" w:styleId="a4">
    <w:name w:val="footnote reference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footnote text"/>
    <w:basedOn w:val="a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head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65A0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A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9758-0499-445A-BD6E-6946756F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</cp:revision>
  <cp:lastPrinted>2018-09-12T07:45:00Z</cp:lastPrinted>
  <dcterms:created xsi:type="dcterms:W3CDTF">2019-02-05T06:25:00Z</dcterms:created>
  <dcterms:modified xsi:type="dcterms:W3CDTF">2019-02-05T06:25:00Z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