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12" w:type="pct"/>
        <w:tblInd w:w="-1134" w:type="dxa"/>
        <w:tblLook w:val="0000" w:firstRow="0" w:lastRow="0" w:firstColumn="0" w:lastColumn="0" w:noHBand="0" w:noVBand="0"/>
      </w:tblPr>
      <w:tblGrid>
        <w:gridCol w:w="1026"/>
        <w:gridCol w:w="5920"/>
        <w:gridCol w:w="3928"/>
      </w:tblGrid>
      <w:tr w:rsidR="0005080C" w:rsidRPr="008774E8" w14:paraId="6A1AB546" w14:textId="77777777" w:rsidTr="002D637D">
        <w:trPr>
          <w:trHeight w:val="1591"/>
        </w:trPr>
        <w:tc>
          <w:tcPr>
            <w:tcW w:w="5000" w:type="pct"/>
            <w:gridSpan w:val="3"/>
            <w:shd w:val="clear" w:color="auto" w:fill="FFFFFF" w:themeFill="background1"/>
          </w:tcPr>
          <w:p w14:paraId="3FEDF20D" w14:textId="77777777" w:rsidR="00B47D47" w:rsidRPr="008774E8" w:rsidRDefault="00B47D47" w:rsidP="00B47D47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Бизнес-семинар</w:t>
            </w:r>
          </w:p>
          <w:p w14:paraId="1C242DF1" w14:textId="77777777" w:rsidR="006A6E69" w:rsidRPr="006A6E69" w:rsidRDefault="006A6E69" w:rsidP="006A6E6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6A6E6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«Участие субъектов МСП и самозанятых в закупках крупнейших заказчиков </w:t>
            </w:r>
          </w:p>
          <w:p w14:paraId="330333D8" w14:textId="77777777" w:rsidR="006A6E69" w:rsidRPr="006A6E69" w:rsidRDefault="006A6E69" w:rsidP="006A6E6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6A6E6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по Федеральному закону № 223-ФЗ, программа «выращивания» поставщиков, </w:t>
            </w:r>
          </w:p>
          <w:p w14:paraId="0D028717" w14:textId="1CE8AF47" w:rsidR="00B47D47" w:rsidRDefault="006A6E69" w:rsidP="006A6E6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6A6E6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 том числе с использованием механизма заключения «офсетных» договоров»</w:t>
            </w:r>
          </w:p>
          <w:p w14:paraId="2598E70C" w14:textId="77777777" w:rsidR="006A6E69" w:rsidRDefault="006A6E69" w:rsidP="006A6E6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4FA41967" w14:textId="77777777" w:rsidR="00B47D47" w:rsidRPr="008774E8" w:rsidRDefault="00B47D47" w:rsidP="00B47D4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  <w:p w14:paraId="004B76D7" w14:textId="77777777" w:rsidR="0005080C" w:rsidRPr="008774E8" w:rsidRDefault="0005080C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80C" w:rsidRPr="008774E8" w14:paraId="1025911C" w14:textId="77777777" w:rsidTr="0082347D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14:paraId="197BBE73" w14:textId="5A1A4A08" w:rsidR="008742BD" w:rsidRDefault="0005080C" w:rsidP="008742BD">
            <w:pPr>
              <w:spacing w:after="0" w:line="240" w:lineRule="auto"/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8774E8"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742BD" w:rsidRPr="00AC49AD"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  <w:t xml:space="preserve">г. </w:t>
            </w:r>
            <w:r w:rsidR="006A6E69"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  <w:t>Пермь</w:t>
            </w:r>
          </w:p>
          <w:p w14:paraId="2918BD73" w14:textId="279EFDCF" w:rsidR="00FD523A" w:rsidRDefault="00FD523A" w:rsidP="007C6020">
            <w:pPr>
              <w:spacing w:after="0" w:line="240" w:lineRule="auto"/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</w:pPr>
          </w:p>
          <w:p w14:paraId="63C82AF0" w14:textId="66B8B45C" w:rsidR="00D37032" w:rsidRDefault="0005080C" w:rsidP="00D3703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73EBD">
              <w:rPr>
                <w:rFonts w:ascii="PT Sans" w:eastAsia="Times New Roman" w:hAnsi="PT Sans" w:cs="Times New Roman"/>
                <w:b/>
                <w:bCs/>
                <w:iCs/>
                <w:sz w:val="24"/>
                <w:szCs w:val="24"/>
                <w:lang w:eastAsia="ru-RU"/>
              </w:rPr>
              <w:t>Регистрация</w:t>
            </w:r>
            <w:r w:rsidR="006A6E69">
              <w:rPr>
                <w:rFonts w:ascii="PT Sans" w:eastAsia="Times New Roman" w:hAnsi="PT Sans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14:paraId="5E962E8C" w14:textId="7C941788" w:rsidR="00DA11CE" w:rsidRPr="008774E8" w:rsidRDefault="00DA11CE" w:rsidP="00D37032">
            <w:pPr>
              <w:spacing w:after="0" w:line="240" w:lineRule="auto"/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shd w:val="clear" w:color="auto" w:fill="auto"/>
          </w:tcPr>
          <w:p w14:paraId="42848B99" w14:textId="068CC573" w:rsidR="0005080C" w:rsidRPr="008774E8" w:rsidRDefault="00EF056F" w:rsidP="008742BD">
            <w:pPr>
              <w:spacing w:after="0" w:line="240" w:lineRule="auto"/>
              <w:ind w:firstLine="3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Дата: </w:t>
            </w:r>
            <w:r w:rsidR="006A6E6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11</w:t>
            </w:r>
            <w:r w:rsidR="00847F6B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.</w:t>
            </w:r>
            <w:r w:rsidR="002D637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0</w:t>
            </w:r>
            <w:r w:rsidR="006A6E6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4</w:t>
            </w:r>
            <w:r w:rsidR="002C5D87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.202</w:t>
            </w:r>
            <w:r w:rsidR="002D637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4</w:t>
            </w:r>
          </w:p>
          <w:p w14:paraId="3453D385" w14:textId="1F986A4D" w:rsidR="008742BD" w:rsidRDefault="0044745C" w:rsidP="008742BD">
            <w:pPr>
              <w:spacing w:after="0" w:line="240" w:lineRule="auto"/>
              <w:ind w:firstLine="3"/>
              <w:rPr>
                <w:rFonts w:ascii="PT Sans" w:eastAsia="Times New Roman" w:hAnsi="PT Sans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Время: 1</w:t>
            </w:r>
            <w:r w:rsidR="00916760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1:00-1</w:t>
            </w:r>
            <w:r w:rsidR="006A6E6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4</w:t>
            </w:r>
            <w:r w:rsidR="0005080C"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:00</w:t>
            </w:r>
            <w:r w:rsidR="008742BD">
              <w:rPr>
                <w:rFonts w:ascii="PT Sans" w:eastAsia="Times New Roman" w:hAnsi="PT Sans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14:paraId="7DCD5E95" w14:textId="54DD6146" w:rsidR="0005080C" w:rsidRPr="008742BD" w:rsidRDefault="008742BD" w:rsidP="008742BD">
            <w:pPr>
              <w:spacing w:after="0" w:line="240" w:lineRule="auto"/>
              <w:ind w:firstLine="3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московское время 0</w:t>
            </w:r>
            <w:r w:rsidR="006A6E6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:</w:t>
            </w:r>
            <w:r w:rsidR="00BA6D9C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0</w:t>
            </w:r>
            <w:r w:rsidR="006A6E6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0-12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:00</w:t>
            </w:r>
            <w:r w:rsidR="006A6E6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71EC4525" w14:textId="0BF288BD" w:rsidR="00AB742A" w:rsidRPr="008774E8" w:rsidRDefault="00AB742A" w:rsidP="009C12F7">
            <w:pPr>
              <w:spacing w:after="0" w:line="240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80C" w:rsidRPr="008774E8" w14:paraId="53A75D7D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C3C8B9C" w14:textId="77777777" w:rsidR="0005080C" w:rsidRPr="004E4B12" w:rsidRDefault="0005080C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4E4B1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09C48823" w14:textId="77777777" w:rsidR="0005080C" w:rsidRPr="004E4B12" w:rsidRDefault="0005080C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4E4B1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5080C" w:rsidRPr="008774E8" w14:paraId="6567F040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BA55C8" w14:textId="0B6809B6" w:rsidR="0005080C" w:rsidRPr="004E4B12" w:rsidRDefault="000F0675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E4B1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A5399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  <w:r w:rsidR="0005080C" w:rsidRPr="004E4B1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Pr="004E4B1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  <w:r w:rsidR="0005080C" w:rsidRPr="004E4B1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4579BD89" w14:textId="17DA2B68" w:rsidR="0005080C" w:rsidRPr="004E4B12" w:rsidRDefault="00A5399E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05080C" w:rsidRPr="004E4B1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F7A" w14:textId="77777777" w:rsidR="0005080C" w:rsidRPr="00AD4839" w:rsidRDefault="0005080C" w:rsidP="00D37032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AD4839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Регистрация участников</w:t>
            </w:r>
          </w:p>
          <w:p w14:paraId="5B83ABF0" w14:textId="77777777" w:rsidR="0005080C" w:rsidRPr="00AD4839" w:rsidRDefault="0005080C" w:rsidP="00D37032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</w:tc>
      </w:tr>
      <w:tr w:rsidR="0005080C" w:rsidRPr="008774E8" w14:paraId="7C049B84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78ADD3" w14:textId="29E49396" w:rsidR="0005080C" w:rsidRPr="004E4B12" w:rsidRDefault="00A5399E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05080C" w:rsidRPr="004E4B1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  <w:p w14:paraId="33B16B0B" w14:textId="6647FB00" w:rsidR="0005080C" w:rsidRPr="004E4B12" w:rsidRDefault="00A5399E" w:rsidP="00FB24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FB24A1" w:rsidRPr="004E4B1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FB24A1" w:rsidRPr="004E4B12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974" w14:textId="793B6DCB" w:rsidR="00A046E1" w:rsidRPr="00AD4839" w:rsidRDefault="00A046E1" w:rsidP="00A046E1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AD4839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Открытие обучающего семинара, приветственное слово </w:t>
            </w:r>
          </w:p>
          <w:p w14:paraId="3599B519" w14:textId="34A3D6E2" w:rsidR="00641BFF" w:rsidRPr="006A6E69" w:rsidRDefault="006A6E69" w:rsidP="00073283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Cs/>
                <w:sz w:val="24"/>
                <w:szCs w:val="24"/>
                <w:lang w:eastAsia="ru-RU"/>
              </w:rPr>
            </w:pPr>
            <w:r w:rsidRPr="006A6E69">
              <w:rPr>
                <w:rFonts w:ascii="Segoe UI" w:eastAsia="Calibri" w:hAnsi="Segoe UI" w:cs="Segoe UI"/>
                <w:bCs/>
                <w:sz w:val="24"/>
                <w:szCs w:val="24"/>
                <w:lang w:eastAsia="ru-RU"/>
              </w:rPr>
              <w:t xml:space="preserve">Представитель Пермского края – </w:t>
            </w:r>
            <w:r w:rsidRPr="006A6E69">
              <w:rPr>
                <w:rFonts w:ascii="Segoe UI" w:eastAsia="Calibri" w:hAnsi="Segoe UI" w:cs="Segoe UI"/>
                <w:bCs/>
                <w:i/>
                <w:sz w:val="24"/>
                <w:szCs w:val="24"/>
                <w:lang w:eastAsia="ru-RU"/>
              </w:rPr>
              <w:t>(уточняется)</w:t>
            </w:r>
          </w:p>
          <w:p w14:paraId="38645459" w14:textId="0998D691" w:rsidR="00E373C6" w:rsidRPr="00ED40A1" w:rsidRDefault="00E373C6" w:rsidP="00073283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37032" w:rsidRPr="008774E8" w14:paraId="4A982361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5083B6" w14:textId="1B3B70F8" w:rsidR="00D37032" w:rsidRPr="004E4B12" w:rsidRDefault="00A5399E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FB24A1" w:rsidRPr="004E4B1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</w:t>
            </w:r>
            <w:r w:rsidR="00FB24A1" w:rsidRPr="004E4B12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5</w:t>
            </w:r>
          </w:p>
          <w:p w14:paraId="4CAE7360" w14:textId="28536339" w:rsidR="00D37032" w:rsidRPr="004E4B12" w:rsidRDefault="00A5399E" w:rsidP="002D63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762012" w:rsidRPr="004E4B1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6A6E6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  <w:r w:rsidR="002D637D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1DD" w14:textId="77777777" w:rsidR="006A6E69" w:rsidRDefault="006A6E69" w:rsidP="006A6E69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6A6E69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«Обеспечение доступа субъектов МСП и самозанятых к закупкам крупнейших заказчиков, программа «выращивания» поставщиков, в том числе с использованием механизма заключения «офсетных» договоров»</w:t>
            </w:r>
          </w:p>
          <w:p w14:paraId="416E0A9B" w14:textId="2B3FD9A8" w:rsidR="00ED76ED" w:rsidRDefault="002D637D" w:rsidP="006A6E69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Быков Андрей Сергеевич</w:t>
            </w:r>
            <w:r w:rsidR="00085891" w:rsidRPr="00AD4839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085891" w:rsidRPr="00AD4839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– </w:t>
            </w:r>
            <w:r w:rsidR="006A6E69" w:rsidRPr="006A6E69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заместитель руководителя дирекции – начальник организационно-аналитического отдела Дирекции оценки и мониторинга соответствия АО «Корпорация «МСП»</w:t>
            </w:r>
          </w:p>
          <w:p w14:paraId="5B8CFB78" w14:textId="024A122F" w:rsidR="00E373C6" w:rsidRPr="00AD4839" w:rsidRDefault="00E373C6" w:rsidP="00641BFF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</w:tc>
      </w:tr>
      <w:tr w:rsidR="0005080C" w:rsidRPr="008774E8" w14:paraId="441FAFF5" w14:textId="77777777" w:rsidTr="00ED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7B51D9" w14:textId="340FC9E3" w:rsidR="00FC4534" w:rsidRPr="004E4B12" w:rsidRDefault="00A5399E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11</w:t>
            </w:r>
            <w:r w:rsidR="00FB24A1" w:rsidRPr="004E4B1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6A6E69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5</w:t>
            </w:r>
            <w:r w:rsidR="002D637D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0</w:t>
            </w:r>
          </w:p>
          <w:p w14:paraId="0A7D93B6" w14:textId="066AFF4F" w:rsidR="0005080C" w:rsidRPr="00916760" w:rsidRDefault="00D37032" w:rsidP="002D63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E4B12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1</w:t>
            </w:r>
            <w:r w:rsidR="002D637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  <w:r w:rsidRPr="004E4B12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:</w:t>
            </w:r>
            <w:r w:rsidR="002D637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  <w:r w:rsidR="0091676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20B" w14:textId="02DAC9A8" w:rsidR="009C1001" w:rsidRPr="00AD4839" w:rsidRDefault="00ED6EEF" w:rsidP="00E37B9D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AD4839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Представители крупнейших заказчиков </w:t>
            </w:r>
          </w:p>
          <w:p w14:paraId="750D67C4" w14:textId="29517926" w:rsidR="00832B4B" w:rsidRPr="00AD4839" w:rsidRDefault="00B52474" w:rsidP="00E37B9D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483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Спикеры: </w:t>
            </w:r>
          </w:p>
          <w:p w14:paraId="160A9CB8" w14:textId="7D649FEB" w:rsidR="008774E8" w:rsidRPr="00AD4839" w:rsidRDefault="008774E8" w:rsidP="00D370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483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– порядок и особенности участия в закупках в рамках 223-ФЗ;</w:t>
            </w:r>
          </w:p>
          <w:p w14:paraId="302B0E45" w14:textId="77777777" w:rsidR="008774E8" w:rsidRPr="00AD4839" w:rsidRDefault="008774E8" w:rsidP="00D370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483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– принцип построения закупочной деятельности компаний; </w:t>
            </w:r>
          </w:p>
          <w:p w14:paraId="633CBF2D" w14:textId="2C90C849" w:rsidR="0005080C" w:rsidRDefault="008774E8" w:rsidP="00D370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483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– товарно-номенклатурные позиции, закупаемые заказчиками.</w:t>
            </w:r>
          </w:p>
          <w:p w14:paraId="50B45B84" w14:textId="77777777" w:rsidR="006A6E69" w:rsidRDefault="006A6E69" w:rsidP="00D370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  <w:p w14:paraId="496068C4" w14:textId="3227B118" w:rsidR="00F12B6F" w:rsidRDefault="006A6E69" w:rsidP="00D370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spellStart"/>
            <w:r w:rsidRPr="006A6E69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Доморацкий</w:t>
            </w:r>
            <w:proofErr w:type="spellEnd"/>
            <w:r w:rsidRPr="006A6E69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Юрий Витальевич</w:t>
            </w:r>
            <w:r w:rsidRPr="006A6E6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– руководитель направления по работе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</w:r>
            <w:r w:rsidRPr="006A6E6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 поставщиками Дирекция по работе с поставщиками и органами власти Дивизион снабжения ПАО «Интер РАО»</w:t>
            </w:r>
          </w:p>
          <w:p w14:paraId="76DB6BA5" w14:textId="77777777" w:rsidR="006A6E69" w:rsidRDefault="006A6E69" w:rsidP="00D370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  <w:p w14:paraId="2BB5C08F" w14:textId="155F8B39" w:rsidR="00016445" w:rsidRDefault="006A6E69" w:rsidP="00265B7B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6A6E69">
              <w:rPr>
                <w:rFonts w:ascii="Segoe UI" w:eastAsia="Calibri" w:hAnsi="Segoe UI" w:cs="Segoe UI"/>
                <w:bCs/>
                <w:sz w:val="24"/>
                <w:szCs w:val="24"/>
                <w:lang w:eastAsia="ru-RU"/>
              </w:rPr>
              <w:t xml:space="preserve">Представитель </w:t>
            </w:r>
            <w:r w:rsidR="00016445" w:rsidRPr="00265B7B">
              <w:rPr>
                <w:rFonts w:ascii="Segoe UI" w:hAnsi="Segoe UI" w:cs="Segoe UI"/>
                <w:color w:val="000000"/>
                <w:sz w:val="24"/>
                <w:szCs w:val="24"/>
              </w:rPr>
              <w:t>ОАО «РЖД»</w:t>
            </w:r>
            <w:r w:rsidRPr="006A6E69">
              <w:rPr>
                <w:rFonts w:ascii="Segoe UI" w:eastAsia="Calibri" w:hAnsi="Segoe UI" w:cs="Segoe UI"/>
                <w:bCs/>
                <w:sz w:val="24"/>
                <w:szCs w:val="24"/>
                <w:lang w:eastAsia="ru-RU"/>
              </w:rPr>
              <w:t xml:space="preserve"> – </w:t>
            </w:r>
            <w:r w:rsidRPr="006A6E69">
              <w:rPr>
                <w:rFonts w:ascii="Segoe UI" w:eastAsia="Calibri" w:hAnsi="Segoe UI" w:cs="Segoe UI"/>
                <w:bCs/>
                <w:i/>
                <w:sz w:val="24"/>
                <w:szCs w:val="24"/>
                <w:lang w:eastAsia="ru-RU"/>
              </w:rPr>
              <w:t>(уточняется)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  <w:p w14:paraId="1F7487D1" w14:textId="77777777" w:rsidR="006A6E69" w:rsidRPr="00265B7B" w:rsidRDefault="006A6E69" w:rsidP="00265B7B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6A93359E" w14:textId="0D6CBBFD" w:rsidR="00C144C2" w:rsidRDefault="006A6E69" w:rsidP="00C144C2">
            <w:pPr>
              <w:spacing w:after="0" w:line="240" w:lineRule="auto"/>
              <w:jc w:val="both"/>
              <w:rPr>
                <w:rFonts w:ascii="Segoe UI" w:eastAsia="Calibri" w:hAnsi="Segoe UI" w:cs="Segoe UI"/>
                <w:bCs/>
                <w:i/>
                <w:sz w:val="24"/>
                <w:szCs w:val="24"/>
                <w:lang w:eastAsia="ru-RU"/>
              </w:rPr>
            </w:pPr>
            <w:r w:rsidRPr="006A6E69">
              <w:rPr>
                <w:rFonts w:ascii="Segoe UI" w:eastAsia="Calibri" w:hAnsi="Segoe UI" w:cs="Segoe UI"/>
                <w:bCs/>
                <w:sz w:val="24"/>
                <w:szCs w:val="24"/>
                <w:lang w:eastAsia="ru-RU"/>
              </w:rPr>
              <w:t xml:space="preserve">Представитель </w:t>
            </w:r>
            <w:r>
              <w:rPr>
                <w:rFonts w:ascii="Segoe UI" w:eastAsia="Calibri" w:hAnsi="Segoe UI" w:cs="Segoe UI"/>
                <w:bCs/>
                <w:sz w:val="24"/>
                <w:szCs w:val="24"/>
                <w:lang w:eastAsia="ru-RU"/>
              </w:rPr>
              <w:t xml:space="preserve">ГК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«Росатом»</w:t>
            </w:r>
            <w:r w:rsidRPr="006A6E69">
              <w:rPr>
                <w:rFonts w:ascii="Segoe UI" w:eastAsia="Calibri" w:hAnsi="Segoe UI" w:cs="Segoe UI"/>
                <w:bCs/>
                <w:sz w:val="24"/>
                <w:szCs w:val="24"/>
                <w:lang w:eastAsia="ru-RU"/>
              </w:rPr>
              <w:t xml:space="preserve"> – </w:t>
            </w:r>
            <w:r w:rsidRPr="006A6E69">
              <w:rPr>
                <w:rFonts w:ascii="Segoe UI" w:eastAsia="Calibri" w:hAnsi="Segoe UI" w:cs="Segoe UI"/>
                <w:bCs/>
                <w:i/>
                <w:sz w:val="24"/>
                <w:szCs w:val="24"/>
                <w:lang w:eastAsia="ru-RU"/>
              </w:rPr>
              <w:t>(уточняется)</w:t>
            </w:r>
          </w:p>
          <w:p w14:paraId="089E834C" w14:textId="7A11A245" w:rsidR="00C144C2" w:rsidRPr="00CD7A9B" w:rsidRDefault="00C144C2" w:rsidP="00CD7A9B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2D637D" w:rsidRPr="008774E8" w14:paraId="09E2E0C4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5CF322" w14:textId="24836F17" w:rsidR="002D637D" w:rsidRPr="002D637D" w:rsidRDefault="002D637D" w:rsidP="002D63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D637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</w:t>
            </w:r>
            <w:r w:rsidR="006A6E6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  <w:r w:rsidRPr="002D637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1EFF788" w14:textId="5E08CE61" w:rsidR="002D637D" w:rsidRPr="0085690A" w:rsidRDefault="002D637D" w:rsidP="008569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D637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</w:t>
            </w:r>
            <w:r w:rsidR="006A6E6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  <w:r w:rsidR="008569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4F4" w14:textId="77777777" w:rsidR="002D637D" w:rsidRPr="002D637D" w:rsidRDefault="002D637D" w:rsidP="002D637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D637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Работа на электронных торговых площадках. </w:t>
            </w:r>
          </w:p>
          <w:p w14:paraId="2113C1DB" w14:textId="77777777" w:rsidR="002D637D" w:rsidRPr="002D637D" w:rsidRDefault="002D637D" w:rsidP="002D637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D637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Открытый диалог: ЭТП – Поставщики МСП</w:t>
            </w:r>
          </w:p>
          <w:p w14:paraId="491B8787" w14:textId="77777777" w:rsidR="002D637D" w:rsidRPr="002D637D" w:rsidRDefault="002D637D" w:rsidP="002D637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D637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Услуги и сервисы для поставщиков</w:t>
            </w:r>
          </w:p>
          <w:p w14:paraId="523C29B8" w14:textId="77777777" w:rsidR="002D637D" w:rsidRPr="002D637D" w:rsidRDefault="002D637D" w:rsidP="006A6E6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D637D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>Кузнецов Александр Владимирович</w:t>
            </w:r>
            <w:r w:rsidRPr="002D637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– главный эксперт Учебного центра </w:t>
            </w:r>
            <w:r w:rsidRPr="002D637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  <w:p w14:paraId="5DF7E396" w14:textId="699A1B83" w:rsidR="002D637D" w:rsidRPr="002D637D" w:rsidRDefault="002D637D" w:rsidP="002D63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7D" w:rsidRPr="008774E8" w14:paraId="763AC81A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96FBC3" w14:textId="10B3AC64" w:rsidR="002D637D" w:rsidRPr="002D637D" w:rsidRDefault="002D637D" w:rsidP="002D63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D637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</w:t>
            </w:r>
            <w:r w:rsidR="006A6E6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  <w:r w:rsidR="008569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09782B3F" w14:textId="3E8F15AB" w:rsidR="002D637D" w:rsidRPr="002D637D" w:rsidRDefault="002D637D" w:rsidP="002D63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D637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A4B" w14:textId="6AD5157C" w:rsidR="006A6E69" w:rsidRPr="0024398D" w:rsidRDefault="002D637D" w:rsidP="002D63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D637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Живое общение участников и спикеров, создание круга знакомых, ответы на вопросы предпринимателей</w:t>
            </w:r>
          </w:p>
        </w:tc>
      </w:tr>
    </w:tbl>
    <w:p w14:paraId="3412878C" w14:textId="79EC4514" w:rsidR="00DA11CE" w:rsidRPr="00025078" w:rsidRDefault="00DA11CE" w:rsidP="006A6E69">
      <w:pPr>
        <w:rPr>
          <w:rFonts w:ascii="PT Sans" w:hAnsi="PT Sans"/>
          <w:sz w:val="24"/>
          <w:szCs w:val="24"/>
        </w:rPr>
      </w:pPr>
    </w:p>
    <w:sectPr w:rsidR="00DA11CE" w:rsidRPr="00025078" w:rsidSect="00416823">
      <w:headerReference w:type="default" r:id="rId6"/>
      <w:pgSz w:w="11906" w:h="16838"/>
      <w:pgMar w:top="123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622B" w14:textId="77777777" w:rsidR="00416823" w:rsidRDefault="00416823" w:rsidP="00061DCC">
      <w:pPr>
        <w:spacing w:after="0" w:line="240" w:lineRule="auto"/>
      </w:pPr>
      <w:r>
        <w:separator/>
      </w:r>
    </w:p>
  </w:endnote>
  <w:endnote w:type="continuationSeparator" w:id="0">
    <w:p w14:paraId="250D8906" w14:textId="77777777" w:rsidR="00416823" w:rsidRDefault="00416823" w:rsidP="0006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1D47" w14:textId="77777777" w:rsidR="00416823" w:rsidRDefault="00416823" w:rsidP="00061DCC">
      <w:pPr>
        <w:spacing w:after="0" w:line="240" w:lineRule="auto"/>
      </w:pPr>
      <w:r>
        <w:separator/>
      </w:r>
    </w:p>
  </w:footnote>
  <w:footnote w:type="continuationSeparator" w:id="0">
    <w:p w14:paraId="1B4E8BE7" w14:textId="77777777" w:rsidR="00416823" w:rsidRDefault="00416823" w:rsidP="0006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FC95" w14:textId="32786991" w:rsidR="00061DCC" w:rsidRDefault="00061DCC" w:rsidP="00061DCC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55105D6" wp14:editId="54739E37">
          <wp:simplePos x="0" y="0"/>
          <wp:positionH relativeFrom="column">
            <wp:posOffset>3434715</wp:posOffset>
          </wp:positionH>
          <wp:positionV relativeFrom="paragraph">
            <wp:posOffset>-335280</wp:posOffset>
          </wp:positionV>
          <wp:extent cx="2858400" cy="608400"/>
          <wp:effectExtent l="0" t="0" r="0" b="127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4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21"/>
    <w:rsid w:val="00016445"/>
    <w:rsid w:val="00025078"/>
    <w:rsid w:val="0005080C"/>
    <w:rsid w:val="00061DCC"/>
    <w:rsid w:val="00073283"/>
    <w:rsid w:val="00074EB1"/>
    <w:rsid w:val="000761FB"/>
    <w:rsid w:val="00084DDA"/>
    <w:rsid w:val="00085891"/>
    <w:rsid w:val="00086730"/>
    <w:rsid w:val="000D5C63"/>
    <w:rsid w:val="000F0675"/>
    <w:rsid w:val="0011577A"/>
    <w:rsid w:val="00131290"/>
    <w:rsid w:val="001363E3"/>
    <w:rsid w:val="00151838"/>
    <w:rsid w:val="00196DFB"/>
    <w:rsid w:val="00197224"/>
    <w:rsid w:val="001A6EEA"/>
    <w:rsid w:val="001C7886"/>
    <w:rsid w:val="001D5505"/>
    <w:rsid w:val="001E6CC4"/>
    <w:rsid w:val="0024398D"/>
    <w:rsid w:val="00257AD8"/>
    <w:rsid w:val="00265B7B"/>
    <w:rsid w:val="002832C4"/>
    <w:rsid w:val="002A5039"/>
    <w:rsid w:val="002B0329"/>
    <w:rsid w:val="002C5D87"/>
    <w:rsid w:val="002D637D"/>
    <w:rsid w:val="00321727"/>
    <w:rsid w:val="00331652"/>
    <w:rsid w:val="00395E7D"/>
    <w:rsid w:val="003C4086"/>
    <w:rsid w:val="00416823"/>
    <w:rsid w:val="00446069"/>
    <w:rsid w:val="004465FB"/>
    <w:rsid w:val="0044745C"/>
    <w:rsid w:val="00467E44"/>
    <w:rsid w:val="00485470"/>
    <w:rsid w:val="0049514F"/>
    <w:rsid w:val="004E2D81"/>
    <w:rsid w:val="004E4B12"/>
    <w:rsid w:val="00505674"/>
    <w:rsid w:val="00530210"/>
    <w:rsid w:val="00552F1F"/>
    <w:rsid w:val="005878D0"/>
    <w:rsid w:val="005911C2"/>
    <w:rsid w:val="00595457"/>
    <w:rsid w:val="005D13D0"/>
    <w:rsid w:val="005E26B4"/>
    <w:rsid w:val="005F50E3"/>
    <w:rsid w:val="00641BFF"/>
    <w:rsid w:val="00647A0A"/>
    <w:rsid w:val="00662E1D"/>
    <w:rsid w:val="006A6E69"/>
    <w:rsid w:val="006C5200"/>
    <w:rsid w:val="006D70C0"/>
    <w:rsid w:val="006F25D7"/>
    <w:rsid w:val="007409C3"/>
    <w:rsid w:val="007464EF"/>
    <w:rsid w:val="0075651C"/>
    <w:rsid w:val="00762012"/>
    <w:rsid w:val="00773EBD"/>
    <w:rsid w:val="00791A25"/>
    <w:rsid w:val="007A1021"/>
    <w:rsid w:val="007C2037"/>
    <w:rsid w:val="007C6020"/>
    <w:rsid w:val="00832B4B"/>
    <w:rsid w:val="00847F6B"/>
    <w:rsid w:val="008512E4"/>
    <w:rsid w:val="0085690A"/>
    <w:rsid w:val="0086165D"/>
    <w:rsid w:val="00871ADE"/>
    <w:rsid w:val="008742BD"/>
    <w:rsid w:val="008774E8"/>
    <w:rsid w:val="008E19A0"/>
    <w:rsid w:val="008E513E"/>
    <w:rsid w:val="008E748C"/>
    <w:rsid w:val="00916760"/>
    <w:rsid w:val="009275A2"/>
    <w:rsid w:val="00965014"/>
    <w:rsid w:val="00981D8C"/>
    <w:rsid w:val="009C1001"/>
    <w:rsid w:val="009C12F7"/>
    <w:rsid w:val="00A046E1"/>
    <w:rsid w:val="00A5399E"/>
    <w:rsid w:val="00A558D6"/>
    <w:rsid w:val="00A752B2"/>
    <w:rsid w:val="00AB447F"/>
    <w:rsid w:val="00AB742A"/>
    <w:rsid w:val="00AC49AD"/>
    <w:rsid w:val="00AD4839"/>
    <w:rsid w:val="00AE3735"/>
    <w:rsid w:val="00AF5CAE"/>
    <w:rsid w:val="00AF783E"/>
    <w:rsid w:val="00B01B8E"/>
    <w:rsid w:val="00B159FC"/>
    <w:rsid w:val="00B204BB"/>
    <w:rsid w:val="00B44C29"/>
    <w:rsid w:val="00B47D47"/>
    <w:rsid w:val="00B52474"/>
    <w:rsid w:val="00B73122"/>
    <w:rsid w:val="00B8264B"/>
    <w:rsid w:val="00BA6D9C"/>
    <w:rsid w:val="00BB0604"/>
    <w:rsid w:val="00C0169F"/>
    <w:rsid w:val="00C030AB"/>
    <w:rsid w:val="00C110FA"/>
    <w:rsid w:val="00C144C2"/>
    <w:rsid w:val="00C204EB"/>
    <w:rsid w:val="00C84AC3"/>
    <w:rsid w:val="00CA0453"/>
    <w:rsid w:val="00CB3269"/>
    <w:rsid w:val="00CB3DF8"/>
    <w:rsid w:val="00CB752F"/>
    <w:rsid w:val="00CD7A9B"/>
    <w:rsid w:val="00D37032"/>
    <w:rsid w:val="00D85762"/>
    <w:rsid w:val="00D94FF8"/>
    <w:rsid w:val="00DA11CE"/>
    <w:rsid w:val="00DC7D03"/>
    <w:rsid w:val="00DE03CD"/>
    <w:rsid w:val="00DF211C"/>
    <w:rsid w:val="00E12416"/>
    <w:rsid w:val="00E327FB"/>
    <w:rsid w:val="00E373C6"/>
    <w:rsid w:val="00E37B9D"/>
    <w:rsid w:val="00E92279"/>
    <w:rsid w:val="00EB604D"/>
    <w:rsid w:val="00ED40A1"/>
    <w:rsid w:val="00ED6EEF"/>
    <w:rsid w:val="00ED76ED"/>
    <w:rsid w:val="00EF056F"/>
    <w:rsid w:val="00EF3AFD"/>
    <w:rsid w:val="00F12B6F"/>
    <w:rsid w:val="00F17DE9"/>
    <w:rsid w:val="00FB24A1"/>
    <w:rsid w:val="00FC4534"/>
    <w:rsid w:val="00FD0920"/>
    <w:rsid w:val="00FD523A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062A7"/>
  <w15:chartTrackingRefBased/>
  <w15:docId w15:val="{FA14B4CB-DB0C-4978-85AC-6D445C1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020"/>
  </w:style>
  <w:style w:type="paragraph" w:styleId="1">
    <w:name w:val="heading 1"/>
    <w:basedOn w:val="a"/>
    <w:next w:val="a"/>
    <w:link w:val="10"/>
    <w:uiPriority w:val="9"/>
    <w:qFormat/>
    <w:rsid w:val="008E7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8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26B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6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DCC"/>
  </w:style>
  <w:style w:type="paragraph" w:styleId="a7">
    <w:name w:val="footer"/>
    <w:basedOn w:val="a"/>
    <w:link w:val="a8"/>
    <w:uiPriority w:val="99"/>
    <w:unhideWhenUsed/>
    <w:rsid w:val="0006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DCC"/>
  </w:style>
  <w:style w:type="character" w:customStyle="1" w:styleId="10">
    <w:name w:val="Заголовок 1 Знак"/>
    <w:basedOn w:val="a0"/>
    <w:link w:val="1"/>
    <w:uiPriority w:val="9"/>
    <w:rsid w:val="008E74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AD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Гладких Александра Сергеевна</cp:lastModifiedBy>
  <cp:revision>2</cp:revision>
  <dcterms:created xsi:type="dcterms:W3CDTF">2024-03-21T05:54:00Z</dcterms:created>
  <dcterms:modified xsi:type="dcterms:W3CDTF">2024-03-21T05:54:00Z</dcterms:modified>
</cp:coreProperties>
</file>