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3E5C8598" w:rsidR="00F520E7" w:rsidRPr="00833FA8" w:rsidRDefault="005513AA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anchor="044739028016300875" w:history="1">
              <w:r w:rsidR="008069BB" w:rsidRPr="008069BB">
                <w:rPr>
                  <w:rFonts w:ascii="Helvetica" w:hAnsi="Helvetica" w:cs="Helvetica"/>
                  <w:color w:val="0000FF"/>
                  <w:u w:val="single"/>
                </w:rPr>
                <w:t>Проект Федерального закона N 959325-7 "О внесении изменений в часть вторую Налогового кодекса Российской Федерации" (текст закона, направляемого в Совет Федерации)</w:t>
              </w:r>
            </w:hyperlink>
          </w:p>
        </w:tc>
        <w:tc>
          <w:tcPr>
            <w:tcW w:w="10663" w:type="dxa"/>
          </w:tcPr>
          <w:p w14:paraId="25A771E2" w14:textId="77777777" w:rsidR="008069BB" w:rsidRDefault="008069BB" w:rsidP="008069B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Совет Федерации передан законопроект о мерах по снижению налоговой нагрузки налогоплательщиков в условиях сложной экономической ситуации</w:t>
            </w:r>
          </w:p>
          <w:p w14:paraId="23C8BE93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Законопроектом вносятся изменения в НК РФ, предусматривающие, в частности:</w:t>
            </w:r>
          </w:p>
          <w:p w14:paraId="6743CE37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освобождение от НДС безвозмездной передачи имущества, используемого для предупреждения и предотвращения распространения, а также диагностики и лечения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инфекции, при этом ранее принятый к вычету налог восстанавливать не потребуется;</w:t>
            </w:r>
          </w:p>
          <w:p w14:paraId="2F4AF264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признание в расходах затрат на приобретение указанного выше имущества и переданного безвозмездно;</w:t>
            </w:r>
          </w:p>
          <w:p w14:paraId="6941BB12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освобождение от налогообложения доходов в виде списанной задолженности по кредитам, взятым на поддержку занятости, и начисленных по ним процентов;</w:t>
            </w:r>
          </w:p>
          <w:p w14:paraId="19B28C17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освобождение от НДФЛ доходов в виде денежной выплаты стимулирующего характера за особые условия труда и дополнительную нагрузку в условиях COVID-19, а также доходов в виде субсидии (гранта) в размере, соответствующем сумме уплаченного налога на профессиональный доход за 2019 год;</w:t>
            </w:r>
          </w:p>
          <w:p w14:paraId="71B50D11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снижение фиксированного размера страховых взносов на ОПС за 2020 год до 20 318 руб., а также снижение до 0% тарифов страховых взносов по соответствующему виду страхования в отношении выплат в пользу физлиц, начисленных за апрель - июнь 2020 года;</w:t>
            </w:r>
          </w:p>
          <w:p w14:paraId="49C346A7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освобождение ряда налогоплательщиков из пострадавших отраслей экономики от уплаты некоторых налогов (авансовых платежей) и страховых взносов за установленные периоды.</w:t>
            </w:r>
          </w:p>
          <w:p w14:paraId="0DD3C882" w14:textId="0E68E8DE" w:rsidR="0066462F" w:rsidRPr="001655B3" w:rsidRDefault="0066462F" w:rsidP="008069B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12BE2058" w:rsidR="00ED45E5" w:rsidRPr="00A030BB" w:rsidRDefault="005513AA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>Постановление Правительства РФ от 20.05.2020 N 712 "О внесении изменений в некоторые акты Правительства Российской Федерации"</w:t>
              </w:r>
            </w:hyperlink>
          </w:p>
        </w:tc>
        <w:tc>
          <w:tcPr>
            <w:tcW w:w="10663" w:type="dxa"/>
          </w:tcPr>
          <w:p w14:paraId="6EEEE430" w14:textId="77777777" w:rsidR="008069BB" w:rsidRDefault="008069BB" w:rsidP="008069B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Льготные кредиты, субсидируемые государством, смогут получить дочерние общества системообразующих организаций</w:t>
            </w:r>
          </w:p>
          <w:p w14:paraId="5DB4EA70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Определено, что заемщиком может выступать системообразующая организация и (или) ее дочернее общество в случае осуществления деятельности, относящейся к отраслям согласно установленному перечню (автомобильная, авиационная промышленность, станкостроение; нефтегазовое машиностроение; издание книг, газет и др.).</w:t>
            </w:r>
          </w:p>
          <w:p w14:paraId="0092C533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 xml:space="preserve">Установлен ряд дополнительных условий для получения льготного кредита, в частности: </w:t>
            </w:r>
            <w:r>
              <w:rPr>
                <w:rFonts w:ascii="Helvetica" w:hAnsi="Helvetica" w:cs="Helvetica"/>
              </w:rPr>
              <w:lastRenderedPageBreak/>
              <w:t>заемщик обязуется в течение периода субсидирования сохранять численность работников в размере не менее 90 процентов численности работников по состоянию на 1 мая 2020 г.; выручка заемщика за период с 1 апреля по 30 июня 2020 г. сократилась не менее чем на 30 процентов по сравнению с таким показателем за аналогичный</w:t>
            </w:r>
            <w:proofErr w:type="gramEnd"/>
            <w:r>
              <w:rPr>
                <w:rFonts w:ascii="Helvetica" w:hAnsi="Helvetica" w:cs="Helvetica"/>
              </w:rPr>
              <w:t xml:space="preserve"> период 2019 года.</w:t>
            </w:r>
          </w:p>
          <w:p w14:paraId="19A3E855" w14:textId="77777777" w:rsidR="008069BB" w:rsidRDefault="008069BB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Не допускается использование кредита по льготной процентной ставке на рефинансирование ранее полученных кредитных средств.</w:t>
            </w:r>
          </w:p>
          <w:p w14:paraId="0D8745AF" w14:textId="54DE9648" w:rsidR="00247DD9" w:rsidRPr="00BA7BB2" w:rsidRDefault="00247DD9" w:rsidP="008069BB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66462F" w:rsidRPr="006A1012" w14:paraId="30D1082E" w14:textId="77777777" w:rsidTr="006A365D">
        <w:tc>
          <w:tcPr>
            <w:tcW w:w="3897" w:type="dxa"/>
          </w:tcPr>
          <w:p w14:paraId="4324F284" w14:textId="69280AC4" w:rsidR="00B51FC2" w:rsidRP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51FC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14:paraId="5A42EA16" w14:textId="670B50EF" w:rsidR="0066462F" w:rsidRPr="00ED45E5" w:rsidRDefault="005513AA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0" w:history="1"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22.05.2020 "ФНС России опубликовала раздел о мерах поддержки самозанятых"</w:t>
              </w:r>
            </w:hyperlink>
          </w:p>
        </w:tc>
        <w:tc>
          <w:tcPr>
            <w:tcW w:w="10663" w:type="dxa"/>
          </w:tcPr>
          <w:p w14:paraId="087A004F" w14:textId="77777777" w:rsidR="00BF69AE" w:rsidRDefault="00BF69AE" w:rsidP="00BF69AE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 странице "Налог на профессиональный доход" создан раздел, где можно узнать о мерах поддержки самозанятых лиц</w:t>
            </w:r>
          </w:p>
          <w:p w14:paraId="4B6A798A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разделе можно  узнать о порядке предоставления субсидий, а также найти инструкцию по привязке банковских карт для её получения.</w:t>
            </w:r>
          </w:p>
          <w:p w14:paraId="541B27C1" w14:textId="618A1FB2" w:rsidR="0066462F" w:rsidRDefault="0066462F" w:rsidP="00BF69AE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B51FC2" w:rsidRPr="006A1012" w14:paraId="3942A4DC" w14:textId="77777777" w:rsidTr="006A365D">
        <w:tc>
          <w:tcPr>
            <w:tcW w:w="3897" w:type="dxa"/>
          </w:tcPr>
          <w:p w14:paraId="49395E2C" w14:textId="77777777" w:rsid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D2B9A11" w14:textId="77777777" w:rsid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7468A774" w14:textId="06072FBA" w:rsidR="00B51FC2" w:rsidRPr="00B51FC2" w:rsidRDefault="005513AA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1" w:anchor="037780897196435426" w:history="1"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 xml:space="preserve">Проект Федерального закона N 953580-7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      </w:r>
              <w:proofErr w:type="spellStart"/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>коронавирусной</w:t>
              </w:r>
              <w:proofErr w:type="spellEnd"/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инфекции" (текст закона, направляемого в Совет Федерации)</w:t>
              </w:r>
            </w:hyperlink>
          </w:p>
        </w:tc>
        <w:tc>
          <w:tcPr>
            <w:tcW w:w="10663" w:type="dxa"/>
          </w:tcPr>
          <w:p w14:paraId="0F6F5CC7" w14:textId="77777777" w:rsidR="00BF69AE" w:rsidRDefault="00BF69AE" w:rsidP="00BF69AE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Совет Федерации направлен законопроект о мерах, направленных на обеспечение устойчивости уязвимых секторов экономики</w:t>
            </w:r>
          </w:p>
          <w:p w14:paraId="3E46F9C9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Законопроект предусматривает, в частности:</w:t>
            </w:r>
          </w:p>
          <w:p w14:paraId="43E97667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увеличение ежемесячного пособия по уходу за ребенком до 6752 руб.;</w:t>
            </w:r>
          </w:p>
          <w:p w14:paraId="6E7013D9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условия одностороннего расторжения договоров аренды без взимания штрафных санкций;</w:t>
            </w:r>
          </w:p>
          <w:p w14:paraId="5CB66224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возможность по решению Правительства РФ изменять сроки перечисления, уменьшать размер ежегодного взноса туроператора в фонд персональной ответственности;</w:t>
            </w:r>
          </w:p>
          <w:p w14:paraId="5BDFF816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особенности возврата провозной платы в случае отказа пассажира от воздушной перевозки при введении режима повышенной готовности или чрезвычайной ситуации;</w:t>
            </w:r>
          </w:p>
          <w:p w14:paraId="3A3D4B3E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период действия моратория на признание банкротом право должника обратиться в арбитражный суд с заявлением о предоставлении судебной рассрочки;</w:t>
            </w:r>
          </w:p>
          <w:p w14:paraId="5C7C6EE6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предоставление саморегулируемыми организациями займов своим членам за счет средств компенсационного фонда обеспечения договорных обязательств;</w:t>
            </w:r>
          </w:p>
          <w:p w14:paraId="2CB7648B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особенности применения налогового вычета в размере МРОТ налогоплательщиками - </w:t>
            </w:r>
            <w:r>
              <w:rPr>
                <w:rFonts w:ascii="Helvetica" w:hAnsi="Helvetica" w:cs="Helvetica"/>
              </w:rPr>
              <w:lastRenderedPageBreak/>
              <w:t>самозанятыми лицами при исчислении налога на профессиональный доход;</w:t>
            </w:r>
          </w:p>
          <w:p w14:paraId="1298ED0F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возможность отсрочки по уплате начисленных в 2020 г. административных штрафов до 180 дней;</w:t>
            </w:r>
          </w:p>
          <w:p w14:paraId="0FCB13A5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предоставление Правительству РФ дополнительных правомочий в условиях ЧС (или) при возникновении угрозы распространения заболеваний, представляющих опасность для окружающих.</w:t>
            </w:r>
          </w:p>
          <w:p w14:paraId="6DED076C" w14:textId="77777777" w:rsidR="00B51FC2" w:rsidRDefault="00B51FC2" w:rsidP="00BF69AE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BF69AE" w:rsidRPr="006A1012" w14:paraId="7B830BA0" w14:textId="77777777" w:rsidTr="006A365D">
        <w:tc>
          <w:tcPr>
            <w:tcW w:w="3897" w:type="dxa"/>
          </w:tcPr>
          <w:p w14:paraId="7E0B7912" w14:textId="4219B5A4" w:rsidR="00BF69AE" w:rsidRDefault="005513AA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2" w:anchor="07356945380407243" w:history="1"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>Проект Федерального закона "О внесении изменений в статью 14 Федерального закона "О развитии малого и среднего предпринимательства в Российской Федерации"</w:t>
              </w:r>
            </w:hyperlink>
          </w:p>
        </w:tc>
        <w:tc>
          <w:tcPr>
            <w:tcW w:w="10663" w:type="dxa"/>
          </w:tcPr>
          <w:p w14:paraId="244D6D2F" w14:textId="77777777" w:rsidR="00BF69AE" w:rsidRDefault="00BF69AE" w:rsidP="00BF69AE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Расширен перечень оснований, при наличии которых субъектам малого и среднего предпринимательства должно быть отказано в поддержке</w:t>
            </w:r>
            <w:r>
              <w:rPr>
                <w:rFonts w:ascii="Helvetica" w:hAnsi="Helvetica" w:cs="Helvetica"/>
                <w:b/>
                <w:bCs/>
              </w:rPr>
              <w:t xml:space="preserve">   </w:t>
            </w:r>
          </w:p>
          <w:p w14:paraId="4962772B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Поддержка субъектов малого и среднего предпринимательства осуществляется органами государственной власти и органами местного самоуправления, а также корпорацией развития малого и среднего предпринимательства.</w:t>
            </w:r>
          </w:p>
          <w:p w14:paraId="61829751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Согласно проекту в оказании поддержки должно быть </w:t>
            </w:r>
            <w:proofErr w:type="gramStart"/>
            <w:r>
              <w:rPr>
                <w:rFonts w:ascii="Helvetica" w:hAnsi="Helvetica" w:cs="Helvetica"/>
              </w:rPr>
              <w:t>отказано</w:t>
            </w:r>
            <w:proofErr w:type="gramEnd"/>
            <w:r>
              <w:rPr>
                <w:rFonts w:ascii="Helvetica" w:hAnsi="Helvetica" w:cs="Helvetica"/>
              </w:rPr>
              <w:t xml:space="preserve"> в том числе в случаях, если:</w:t>
            </w:r>
          </w:p>
          <w:p w14:paraId="69F3F170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 момента признания субъекта малого и среднего предпринимательства допустившим нарушение порядка и условий оказания поддержки, связанных с   нецелевым использованием средств поддержки или представлением недостоверных сведений и документов, прошло менее чем три года;</w:t>
            </w:r>
          </w:p>
          <w:p w14:paraId="6C452DFB" w14:textId="34BD7619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не устранены нарушения порядка и условий оказания поддержки в срок, установленный органом, предоставившим меры поддержки.</w:t>
            </w:r>
          </w:p>
          <w:p w14:paraId="1930ADAA" w14:textId="38A6A643" w:rsidR="00BF69AE" w:rsidRDefault="00BF69AE" w:rsidP="00BF69AE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BF69AE" w:rsidRPr="006A1012" w14:paraId="06AF8E77" w14:textId="77777777" w:rsidTr="006A365D">
        <w:tc>
          <w:tcPr>
            <w:tcW w:w="3897" w:type="dxa"/>
          </w:tcPr>
          <w:p w14:paraId="236E48BD" w14:textId="69AF8984" w:rsidR="00BF69AE" w:rsidRPr="00E14088" w:rsidRDefault="005513AA" w:rsidP="00B51FC2">
            <w:pPr>
              <w:rPr>
                <w:rFonts w:ascii="Helvetica" w:hAnsi="Helvetica" w:cs="Helvetica"/>
              </w:rPr>
            </w:pPr>
            <w:hyperlink r:id="rId13" w:history="1"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 xml:space="preserve">Проект Федерального закона N 961114-7 "Об особенностях исполнения судебных актов, актов других органов и должностных лиц, а также возврата просроченной </w:t>
              </w:r>
              <w:proofErr w:type="spellStart"/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>задолжности</w:t>
              </w:r>
              <w:proofErr w:type="spellEnd"/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 xml:space="preserve"> в период пандемии новой </w:t>
              </w:r>
              <w:proofErr w:type="spellStart"/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>короновирусной</w:t>
              </w:r>
              <w:proofErr w:type="spellEnd"/>
              <w:r w:rsidR="00BF69AE" w:rsidRPr="00BF69AE">
                <w:rPr>
                  <w:rFonts w:ascii="Helvetica" w:hAnsi="Helvetica" w:cs="Helvetica"/>
                  <w:color w:val="0000FF"/>
                  <w:u w:val="single"/>
                </w:rPr>
                <w:t xml:space="preserve"> инфекции"</w:t>
              </w:r>
            </w:hyperlink>
          </w:p>
        </w:tc>
        <w:tc>
          <w:tcPr>
            <w:tcW w:w="10663" w:type="dxa"/>
          </w:tcPr>
          <w:p w14:paraId="40F7AC28" w14:textId="77777777" w:rsidR="00BF69AE" w:rsidRDefault="00BF69AE" w:rsidP="00BF69AE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Госдуму внесен законопроект, определяющий особенности исполнения судебных актов, актов других органов и должностных лиц, а также возврата просроченной задолженности в период пандемии COVID-19</w:t>
            </w:r>
          </w:p>
          <w:p w14:paraId="7894592A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Положения законопроекта распространяются на должников - юрлиц и ИП, являющихся субъектами МСП, включенными по состоянию на 1 марта 2020 г. в единый реестр субъектов МСП, ведущими деятельность в отраслях российской экономики, в наибольшей степени пострадавши</w:t>
            </w:r>
            <w:bookmarkStart w:id="0" w:name="_GoBack"/>
            <w:bookmarkEnd w:id="0"/>
            <w:r>
              <w:rPr>
                <w:rFonts w:ascii="Helvetica" w:hAnsi="Helvetica" w:cs="Helvetica"/>
              </w:rPr>
              <w:t xml:space="preserve">х в условиях ухудшения ситуации в результате распространения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инфекции, а также на отдельные категории должников-физлиц (в том числе граждан, являющихся получателями пенсии по старости, по</w:t>
            </w:r>
            <w:proofErr w:type="gramEnd"/>
            <w:r>
              <w:rPr>
                <w:rFonts w:ascii="Helvetica" w:hAnsi="Helvetica" w:cs="Helvetica"/>
              </w:rPr>
              <w:t xml:space="preserve"> инвалидности или по случаю потери кормильца и не имеющих иных источников доходов, если совокупный размер пенсии </w:t>
            </w:r>
            <w:r>
              <w:rPr>
                <w:rFonts w:ascii="Helvetica" w:hAnsi="Helvetica" w:cs="Helvetica"/>
              </w:rPr>
              <w:lastRenderedPageBreak/>
              <w:t xml:space="preserve">составляет менее двух величин минимального </w:t>
            </w:r>
            <w:proofErr w:type="gramStart"/>
            <w:r>
              <w:rPr>
                <w:rFonts w:ascii="Helvetica" w:hAnsi="Helvetica" w:cs="Helvetica"/>
              </w:rPr>
              <w:t>размера оплаты труда</w:t>
            </w:r>
            <w:proofErr w:type="gramEnd"/>
            <w:r>
              <w:rPr>
                <w:rFonts w:ascii="Helvetica" w:hAnsi="Helvetica" w:cs="Helvetica"/>
              </w:rPr>
              <w:t>).</w:t>
            </w:r>
          </w:p>
          <w:p w14:paraId="6E2D89E7" w14:textId="77777777" w:rsidR="00BF69AE" w:rsidRDefault="00BF69AE" w:rsidP="00BF69AE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В частности, предлагается предоставить должнику-юрлицу или должнику-ИП рассрочку исполнения требований исполнительных документов о взыскании задолженности по налогам, сборам, страховым взносам или кредитному договору (займу) без обращения в суд, другой орган или к должностному лицу, выдавшему исполнительный документ, если сумма задолженности не превышает 15 </w:t>
            </w:r>
            <w:proofErr w:type="gramStart"/>
            <w:r>
              <w:rPr>
                <w:rFonts w:ascii="Helvetica" w:hAnsi="Helvetica" w:cs="Helvetica"/>
              </w:rPr>
              <w:t>млн</w:t>
            </w:r>
            <w:proofErr w:type="gramEnd"/>
            <w:r>
              <w:rPr>
                <w:rFonts w:ascii="Helvetica" w:hAnsi="Helvetica" w:cs="Helvetica"/>
              </w:rPr>
              <w:t xml:space="preserve"> рублей. Рассрочка подлежит предоставлению на срок, указанный в заявлении, но не более чем на 12 месяцев и не </w:t>
            </w:r>
            <w:proofErr w:type="gramStart"/>
            <w:r>
              <w:rPr>
                <w:rFonts w:ascii="Helvetica" w:hAnsi="Helvetica" w:cs="Helvetica"/>
              </w:rPr>
              <w:t>позднее</w:t>
            </w:r>
            <w:proofErr w:type="gramEnd"/>
            <w:r>
              <w:rPr>
                <w:rFonts w:ascii="Helvetica" w:hAnsi="Helvetica" w:cs="Helvetica"/>
              </w:rPr>
              <w:t xml:space="preserve"> чем до 1 августа 2021 года, если Правительством РФ не установлен иной срок.</w:t>
            </w:r>
          </w:p>
          <w:p w14:paraId="7BCDB918" w14:textId="4415A2E3" w:rsidR="00BF69AE" w:rsidRPr="007A2B6B" w:rsidRDefault="00BF69AE" w:rsidP="00A23FF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Предлагается установить положения, согласно которым в отношении должников-граждан, должников-ИП до 1 октября 2020 года включительно, если иной срок не установлен Правительством РФ, не будут применяться меры принудительного исполнения, связанные с арестом и изъятием имущества должника, находящегося по месту их жительства (пребывания), за исключением транспортных средств.</w:t>
            </w:r>
          </w:p>
          <w:p w14:paraId="58E93BFF" w14:textId="705EB189" w:rsidR="00BF69AE" w:rsidRDefault="00BF69AE" w:rsidP="00BF69AE">
            <w:pPr>
              <w:pStyle w:val="revann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2151A" w14:textId="77777777" w:rsidR="005513AA" w:rsidRDefault="005513AA" w:rsidP="00B43FD8">
      <w:pPr>
        <w:spacing w:after="0" w:line="240" w:lineRule="auto"/>
      </w:pPr>
      <w:r>
        <w:separator/>
      </w:r>
    </w:p>
  </w:endnote>
  <w:endnote w:type="continuationSeparator" w:id="0">
    <w:p w14:paraId="3ABAD81B" w14:textId="77777777" w:rsidR="005513AA" w:rsidRDefault="005513AA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2261" w14:textId="77777777" w:rsidR="005513AA" w:rsidRDefault="005513AA" w:rsidP="00B43FD8">
      <w:pPr>
        <w:spacing w:after="0" w:line="240" w:lineRule="auto"/>
      </w:pPr>
      <w:r>
        <w:separator/>
      </w:r>
    </w:p>
  </w:footnote>
  <w:footnote w:type="continuationSeparator" w:id="0">
    <w:p w14:paraId="6C3D1DA1" w14:textId="77777777" w:rsidR="005513AA" w:rsidRDefault="005513AA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F3ACF"/>
    <w:rsid w:val="00102916"/>
    <w:rsid w:val="001228AD"/>
    <w:rsid w:val="00162248"/>
    <w:rsid w:val="001655B3"/>
    <w:rsid w:val="00171CD9"/>
    <w:rsid w:val="0017582F"/>
    <w:rsid w:val="00175FEB"/>
    <w:rsid w:val="0018147B"/>
    <w:rsid w:val="00185338"/>
    <w:rsid w:val="001C5136"/>
    <w:rsid w:val="00223046"/>
    <w:rsid w:val="00237D40"/>
    <w:rsid w:val="00247DD9"/>
    <w:rsid w:val="00297602"/>
    <w:rsid w:val="002A021B"/>
    <w:rsid w:val="002A11EA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3342B"/>
    <w:rsid w:val="00540BC1"/>
    <w:rsid w:val="005513AA"/>
    <w:rsid w:val="00575C25"/>
    <w:rsid w:val="005A5CF2"/>
    <w:rsid w:val="005B334E"/>
    <w:rsid w:val="005C791D"/>
    <w:rsid w:val="005F5445"/>
    <w:rsid w:val="00616E5C"/>
    <w:rsid w:val="00647F93"/>
    <w:rsid w:val="0066462F"/>
    <w:rsid w:val="00692198"/>
    <w:rsid w:val="006A1012"/>
    <w:rsid w:val="006A365D"/>
    <w:rsid w:val="006D4644"/>
    <w:rsid w:val="006D5600"/>
    <w:rsid w:val="006D5A74"/>
    <w:rsid w:val="00721FB2"/>
    <w:rsid w:val="007367F5"/>
    <w:rsid w:val="0075769F"/>
    <w:rsid w:val="007902AB"/>
    <w:rsid w:val="007A2B6B"/>
    <w:rsid w:val="007D1CE3"/>
    <w:rsid w:val="008069BB"/>
    <w:rsid w:val="008332EE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D2A9E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11CFE"/>
    <w:rsid w:val="00C17F5F"/>
    <w:rsid w:val="00C26BF1"/>
    <w:rsid w:val="00C3621B"/>
    <w:rsid w:val="00C74E53"/>
    <w:rsid w:val="00CC562C"/>
    <w:rsid w:val="00CE086F"/>
    <w:rsid w:val="00CF264A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86E95"/>
    <w:rsid w:val="00EA51AD"/>
    <w:rsid w:val="00EB00BB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PRJ&amp;n=195384" TargetMode="External"/><Relationship Id="rId13" Type="http://schemas.openxmlformats.org/officeDocument/2006/relationships/hyperlink" Target="http://www.consultant.ru/law/hotdocs/624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PRJ;n=195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PRJ&amp;n=1950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news/activities_fts/97958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5220017?index=5&amp;rangeSiz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44</cp:revision>
  <dcterms:created xsi:type="dcterms:W3CDTF">2020-04-16T05:59:00Z</dcterms:created>
  <dcterms:modified xsi:type="dcterms:W3CDTF">2020-05-25T12:05:00Z</dcterms:modified>
</cp:coreProperties>
</file>