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791"/>
        <w:gridCol w:w="10041"/>
        <w:gridCol w:w="1622"/>
      </w:tblGrid>
      <w:tr w:rsidR="005E2523" w:rsidRPr="005E2523" w:rsidTr="005E2523">
        <w:trPr>
          <w:trHeight w:val="407"/>
        </w:trPr>
        <w:tc>
          <w:tcPr>
            <w:tcW w:w="2791" w:type="dxa"/>
          </w:tcPr>
          <w:p w:rsidR="005E2523" w:rsidRPr="005E2523" w:rsidRDefault="005E2523" w:rsidP="005E2523">
            <w:pPr>
              <w:jc w:val="center"/>
            </w:pPr>
            <w:r>
              <w:t>Вопрос от предпринимателя</w:t>
            </w:r>
          </w:p>
        </w:tc>
        <w:tc>
          <w:tcPr>
            <w:tcW w:w="10041" w:type="dxa"/>
          </w:tcPr>
          <w:p w:rsidR="005E2523" w:rsidRPr="005E2523" w:rsidRDefault="005E2523" w:rsidP="005E2523">
            <w:pPr>
              <w:jc w:val="center"/>
            </w:pPr>
            <w:r>
              <w:t>Ответ</w:t>
            </w:r>
          </w:p>
        </w:tc>
        <w:tc>
          <w:tcPr>
            <w:tcW w:w="1622" w:type="dxa"/>
          </w:tcPr>
          <w:p w:rsidR="005E2523" w:rsidRPr="005E2523" w:rsidRDefault="005E2523" w:rsidP="005E2523">
            <w:r>
              <w:t>По компетенции /эксперт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proofErr w:type="gramStart"/>
            <w:r w:rsidRPr="005E2523">
              <w:t>Подскажите</w:t>
            </w:r>
            <w:proofErr w:type="gramEnd"/>
            <w:r w:rsidRPr="005E2523">
              <w:t xml:space="preserve"> пожалуйста, я являюсь клиентом сбербанка, участвуем в программа зарплатный проект, но непосредственно зарплата по этому проекту не проводилась, счет и программа более одного года,  имеем ли мы возможность взять беспроцентный кредит на выплаты?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Сейчас лимиты кредитования </w:t>
            </w:r>
            <w:proofErr w:type="spellStart"/>
            <w:r w:rsidRPr="005E2523">
              <w:t>расчитываются</w:t>
            </w:r>
            <w:proofErr w:type="spellEnd"/>
            <w:r w:rsidRPr="005E2523">
              <w:t xml:space="preserve"> по результатам перечислений ЗП в феврале. Так, сто если в феврале Вы не осуществляли платежи по ЗП проекту, то предложение у Вас не сформируется. Все по кому данное предложение уже есть </w:t>
            </w:r>
            <w:proofErr w:type="spellStart"/>
            <w:r w:rsidRPr="005E2523">
              <w:t>могутувидеть</w:t>
            </w:r>
            <w:proofErr w:type="spellEnd"/>
            <w:r w:rsidRPr="005E2523">
              <w:t xml:space="preserve"> его у себя в СББОЛ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6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Условия для реструктуризации кредита для юр. лиц в Сбербанке</w:t>
            </w:r>
            <w:proofErr w:type="gramStart"/>
            <w:r w:rsidRPr="005E2523">
              <w:t xml:space="preserve"> ?</w:t>
            </w:r>
            <w:proofErr w:type="gram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Отсрочка до 6 мес. и пролонгация до 6 мес. </w:t>
            </w:r>
            <w:proofErr w:type="spellStart"/>
            <w:r w:rsidRPr="005E2523">
              <w:t>Рекомедуем</w:t>
            </w:r>
            <w:proofErr w:type="spellEnd"/>
            <w:r w:rsidRPr="005E2523">
              <w:t xml:space="preserve">  подать заявку в СББОЛ, чтобы рассмотрели конкретно Вашу ситуацию.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63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Отказ в кредитовании для сферы строительства в сбербанке, почему?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В малом бизнесе застройщики и ранее не кредитовались. С данной сферой работают отдельно выделенные специалисты.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6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Можно ли взять кредит под </w:t>
            </w:r>
            <w:proofErr w:type="gramStart"/>
            <w:r w:rsidRPr="005E2523">
              <w:t>ЗП</w:t>
            </w:r>
            <w:proofErr w:type="gramEnd"/>
            <w:r w:rsidRPr="005E2523">
              <w:t xml:space="preserve"> если есть уже другой кредит?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Наличие ссудной задолженности не является критерием для отказа по кредиту на ЗП. Необходимо проверить наличие предложения в СББОЛ.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6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Добрый день! Как подать заявку на программу по поддержке бизнеса по кредиту в виде оплаты % 1/3 банка?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Программа еще не начала действовать.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по </w:t>
            </w:r>
            <w:proofErr w:type="spellStart"/>
            <w:r w:rsidRPr="005E2523">
              <w:t>кркдитным</w:t>
            </w:r>
            <w:proofErr w:type="spellEnd"/>
            <w:r w:rsidRPr="005E2523">
              <w:t xml:space="preserve"> картам </w:t>
            </w:r>
            <w:proofErr w:type="gramStart"/>
            <w:r w:rsidRPr="005E2523">
              <w:t>возможна</w:t>
            </w:r>
            <w:proofErr w:type="gramEnd"/>
            <w:r w:rsidRPr="005E2523">
              <w:t xml:space="preserve"> </w:t>
            </w:r>
            <w:proofErr w:type="spellStart"/>
            <w:r w:rsidRPr="005E2523">
              <w:t>рестукторизация</w:t>
            </w:r>
            <w:proofErr w:type="spellEnd"/>
            <w:r w:rsidRPr="005E2523">
              <w:t>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Реструктуризация возможна. Фиксируется сумма долга и по ней предлагается новый график погашения, как по кредиту. Лимит карты при этом закрывается</w:t>
            </w:r>
            <w:proofErr w:type="gramStart"/>
            <w:r w:rsidRPr="005E2523">
              <w:t>.</w:t>
            </w:r>
            <w:proofErr w:type="gramEnd"/>
            <w:r w:rsidRPr="005E2523">
              <w:t xml:space="preserve"> (</w:t>
            </w:r>
            <w:proofErr w:type="gramStart"/>
            <w:r w:rsidRPr="005E2523">
              <w:t>п</w:t>
            </w:r>
            <w:proofErr w:type="gramEnd"/>
            <w:r w:rsidRPr="005E2523">
              <w:t>о ЮЛ)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6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br/>
              <w:t>Интересует снижение процентной ставки на кредит для ИП?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Вопрос с каждым клиентом прорабатывается в индивидуальном порядке. </w:t>
            </w:r>
            <w:proofErr w:type="spellStart"/>
            <w:r w:rsidRPr="005E2523">
              <w:t>Необхождимо</w:t>
            </w:r>
            <w:proofErr w:type="spellEnd"/>
            <w:r w:rsidRPr="005E2523">
              <w:t xml:space="preserve"> обратиться с заявлением к Вашему </w:t>
            </w:r>
            <w:proofErr w:type="gramStart"/>
            <w:r w:rsidRPr="005E2523">
              <w:t>КМ</w:t>
            </w:r>
            <w:proofErr w:type="gramEnd"/>
            <w:r w:rsidRPr="005E2523">
              <w:t>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почему не дают кредиты на зарплаты ИП, которые занимаются строительством?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Данная Программа предусмотрена для четко ограниченного перечня отраслей и конкретных ОКВЭД.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Если в </w:t>
            </w:r>
            <w:proofErr w:type="spellStart"/>
            <w:r w:rsidRPr="005E2523">
              <w:t>уралсибе</w:t>
            </w:r>
            <w:proofErr w:type="spellEnd"/>
            <w:r w:rsidRPr="005E2523">
              <w:t xml:space="preserve"> зарплатный проект,  то </w:t>
            </w:r>
            <w:proofErr w:type="spellStart"/>
            <w:r w:rsidRPr="005E2523">
              <w:t>сбер</w:t>
            </w:r>
            <w:proofErr w:type="spellEnd"/>
            <w:r w:rsidRPr="005E2523">
              <w:t xml:space="preserve"> не дает на зарплату </w:t>
            </w:r>
            <w:proofErr w:type="spellStart"/>
            <w:r w:rsidRPr="005E2523">
              <w:t>займ</w:t>
            </w:r>
            <w:proofErr w:type="spell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В настоящее время в рамках данной Программы </w:t>
            </w:r>
            <w:proofErr w:type="spellStart"/>
            <w:r w:rsidRPr="005E2523">
              <w:t>сформированны</w:t>
            </w:r>
            <w:proofErr w:type="spellEnd"/>
            <w:r w:rsidRPr="005E2523">
              <w:t xml:space="preserve"> предложения только </w:t>
            </w:r>
            <w:proofErr w:type="gramStart"/>
            <w:r w:rsidRPr="005E2523">
              <w:t>по</w:t>
            </w:r>
            <w:proofErr w:type="gramEnd"/>
            <w:r w:rsidRPr="005E2523">
              <w:t xml:space="preserve"> </w:t>
            </w:r>
            <w:proofErr w:type="gramStart"/>
            <w:r w:rsidRPr="005E2523">
              <w:t>ЮЛ</w:t>
            </w:r>
            <w:proofErr w:type="gramEnd"/>
            <w:r w:rsidRPr="005E2523">
              <w:t xml:space="preserve">, с ЗП проектом в ПАО Сбербанк. Будет ли расширен перечень клиентов, которые смогут </w:t>
            </w:r>
            <w:proofErr w:type="gramStart"/>
            <w:r w:rsidRPr="005E2523">
              <w:t>воспользоваться Программой информации пока нет</w:t>
            </w:r>
            <w:proofErr w:type="gramEnd"/>
            <w:r w:rsidRPr="005E2523">
              <w:t>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Тоже поддерживаю по кредитным картам - увеличить льготный период!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Если по карте </w:t>
            </w:r>
            <w:proofErr w:type="gramStart"/>
            <w:r w:rsidRPr="005E2523">
              <w:t>по</w:t>
            </w:r>
            <w:proofErr w:type="gramEnd"/>
            <w:r w:rsidRPr="005E2523">
              <w:t xml:space="preserve"> </w:t>
            </w:r>
            <w:proofErr w:type="gramStart"/>
            <w:r w:rsidRPr="005E2523">
              <w:t>ЮЛ</w:t>
            </w:r>
            <w:proofErr w:type="gramEnd"/>
            <w:r w:rsidRPr="005E2523">
              <w:t>, то там реструктуризация не увеличение периода, а фиксация долга и предоставление графика для погашения этой суммы с рассрочкой.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во </w:t>
            </w:r>
            <w:proofErr w:type="spellStart"/>
            <w:r w:rsidRPr="005E2523">
              <w:t>кремя</w:t>
            </w:r>
            <w:proofErr w:type="spellEnd"/>
            <w:r w:rsidRPr="005E2523">
              <w:t xml:space="preserve"> реструктуризации кредита я смогу рефинансировать кредиты других банков или нет? Во время каникул не смогу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Во время каникул новое кредитование не рассматривается, после окончания отсрочки в зависимости от текущей ситуации в бизнесе возможно рассмотрение вопроса  о кредитовании.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отказ в кредитовании ИП в сфере строительства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В малом бизнесе застройщики и ранее не кредитовались. С данной сферой работают отдельно выделенные специалисты. Если вопрос не по застройщику с полным циклом, то причины отказа надо рассматривать в индивидуальном порядке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реструктуризация отражается негативно к кредитной истории?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Зависит от того какая  реструктуризация. Реструктуризация в рамках кредитных каникул, которая сейчас осуществляется в связи со сложившейся ситуацией - нет. Реструктуризация вне рамок данного ФЗ, отражаемся в кредитной истории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600"/>
        </w:trPr>
        <w:tc>
          <w:tcPr>
            <w:tcW w:w="2791" w:type="dxa"/>
            <w:hideMark/>
          </w:tcPr>
          <w:p w:rsidR="005E2523" w:rsidRPr="005E2523" w:rsidRDefault="005E2523">
            <w:proofErr w:type="spellStart"/>
            <w:r w:rsidRPr="005E2523">
              <w:lastRenderedPageBreak/>
              <w:t>Сбер</w:t>
            </w:r>
            <w:proofErr w:type="spellEnd"/>
            <w:r w:rsidRPr="005E2523">
              <w:t xml:space="preserve"> будет рассматривать федеральный перечень или региональный? По кредиту на ЗП.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В данной Программе есть свой конкретный перечень. Субсидируется она на федеральном уровне.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На реструктуризацию могут рассчитывать только те, кто наиболее пострадавшие? или все ИП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proofErr w:type="spellStart"/>
            <w:r w:rsidRPr="005E2523">
              <w:t>Расчитывать</w:t>
            </w:r>
            <w:proofErr w:type="spellEnd"/>
            <w:r w:rsidRPr="005E2523">
              <w:t xml:space="preserve"> могут все. Большой объем </w:t>
            </w:r>
            <w:proofErr w:type="spellStart"/>
            <w:r w:rsidRPr="005E2523">
              <w:t>реструктуризаций</w:t>
            </w:r>
            <w:proofErr w:type="spellEnd"/>
            <w:r w:rsidRPr="005E2523">
              <w:t xml:space="preserve"> проходит по ЮЛ не </w:t>
            </w:r>
            <w:proofErr w:type="gramStart"/>
            <w:r w:rsidRPr="005E2523">
              <w:t>попадающим</w:t>
            </w:r>
            <w:proofErr w:type="gramEnd"/>
            <w:r w:rsidRPr="005E2523">
              <w:t xml:space="preserve"> в данный перечень отраслей, но пострадавших от текущей ситуации. Если есть факт полной остановки бизнеса или существенного падения выручки в период всеобщей самоизоляции.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А ОСТАЛЬНЫЕ ПОСТРАДАВШИЕ У КОГО ЧИСЛЕННОСТЬ БОЛЕЕ 60 ЧЕЛ ЭТОГО КРЕДИТА НЕ ВИДАТЬ?????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Программа по кредитованию на ЗП предусмотрена для сегментов малый и микро бизнес. Численность до 100 чел.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И будет </w:t>
            </w:r>
            <w:proofErr w:type="spellStart"/>
            <w:r w:rsidRPr="005E2523">
              <w:t>Сбер</w:t>
            </w:r>
            <w:proofErr w:type="spellEnd"/>
            <w:r w:rsidRPr="005E2523">
              <w:t xml:space="preserve"> давать кредиты тем, кто пострадал по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? Не верю, слишком высоки риски! И карту корпоративную выпустить онлайн невозможно, ошибка при выборе </w:t>
            </w:r>
            <w:proofErr w:type="spellStart"/>
            <w:r w:rsidRPr="005E2523">
              <w:t>всп</w:t>
            </w:r>
            <w:proofErr w:type="spellEnd"/>
            <w:r w:rsidRPr="005E2523">
              <w:t>. Вопрос решается уже недели две (звонили на линию поддержки).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Все вопросы по кредитованию </w:t>
            </w:r>
            <w:proofErr w:type="spellStart"/>
            <w:r w:rsidRPr="005E2523">
              <w:t>рассматриваюся</w:t>
            </w:r>
            <w:proofErr w:type="spellEnd"/>
            <w:r w:rsidRPr="005E2523">
              <w:t xml:space="preserve"> в индивидуальном порядке.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Реструктуризация не будет предполагать корректировку кредитной истории в негативную сторону?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Нет. Если  реструктуризация именно в рамках сложившейся ситуации.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>Нами направлены письма-ходатайства об отсрочке платежей за электроэнергию и в Сбербанк по действующим кредитным договорам. От банка получен ответ, что вопрос будет рассмотрен в течение 14(!!!)дней в </w:t>
            </w:r>
            <w:proofErr w:type="spellStart"/>
            <w:proofErr w:type="gramStart"/>
            <w:r w:rsidRPr="005E2523">
              <w:t>в</w:t>
            </w:r>
            <w:proofErr w:type="spellEnd"/>
            <w:proofErr w:type="gramEnd"/>
            <w:r w:rsidRPr="005E2523">
              <w:t xml:space="preserve"> связи с большим количеством обращений. Ресурсов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Рекомендуем обратиться к Вашему </w:t>
            </w:r>
            <w:proofErr w:type="gramStart"/>
            <w:r w:rsidRPr="005E2523">
              <w:t>КМ</w:t>
            </w:r>
            <w:proofErr w:type="gramEnd"/>
            <w:r w:rsidRPr="005E2523">
              <w:t xml:space="preserve"> или к кредитующему подразделению. Вопросы при большой кредитной нагрузке рассматривают в индивидуальном порядке.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3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А если кредит в другом банке </w:t>
            </w:r>
            <w:proofErr w:type="gramStart"/>
            <w:r w:rsidRPr="005E2523">
              <w:t xml:space="preserve">( </w:t>
            </w:r>
            <w:proofErr w:type="gramEnd"/>
            <w:r w:rsidRPr="005E2523">
              <w:t>например ВТБ) они идут навстречу?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Вопрос необходимо </w:t>
            </w:r>
            <w:proofErr w:type="spellStart"/>
            <w:r w:rsidRPr="005E2523">
              <w:t>арресовать</w:t>
            </w:r>
            <w:proofErr w:type="spellEnd"/>
            <w:r w:rsidRPr="005E2523">
              <w:t xml:space="preserve"> в ПАО ВТБ.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15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настоящее время мы имеем большую кредитную нагрузку со стороны Сбербанка, задолженности по коммунальным платежам, в частности по электроэнергии перед </w:t>
            </w:r>
            <w:proofErr w:type="spellStart"/>
            <w:r w:rsidRPr="005E2523">
              <w:t>Пермэнергосбытом</w:t>
            </w:r>
            <w:proofErr w:type="spellEnd"/>
            <w:r w:rsidRPr="005E2523">
              <w:t xml:space="preserve">, а также задолженности перед подрядными организациями </w:t>
            </w:r>
            <w:proofErr w:type="gramStart"/>
            <w:r w:rsidRPr="005E2523">
              <w:t>за</w:t>
            </w:r>
            <w:proofErr w:type="gramEnd"/>
            <w:r w:rsidRPr="005E2523">
              <w:t xml:space="preserve"> выполненные строительно-</w:t>
            </w:r>
            <w:proofErr w:type="spellStart"/>
            <w:r w:rsidRPr="005E2523">
              <w:t>монтажн</w:t>
            </w:r>
            <w:proofErr w:type="spellEnd"/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Рекомендуем обратиться к Вашему </w:t>
            </w:r>
            <w:proofErr w:type="gramStart"/>
            <w:r w:rsidRPr="005E2523">
              <w:t>КМ</w:t>
            </w:r>
            <w:proofErr w:type="gramEnd"/>
            <w:r w:rsidRPr="005E2523">
              <w:t xml:space="preserve"> или к кредитующему подразделению. Вопросы при большой кредитной нагрузке рассматривают в индивидуальном порядке.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6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>Расчетный счет открыт в Сбербанке, но нет зарплатного проекта. Как получить кредит на выплату зарплат?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Пока данный кредит рассматривается только по ЗП проекту. 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br/>
              <w:t>почему отказывают в кредитовании ИП в сфере строительства?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В малом бизнесе застройщики и ранее не кредитовались. С данной сферой работают отдельно выделенные специалисты. Если вопрос не по застройщику с полным циклом, то причины отказа надо рассматривать в индивидуальном порядке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 xml:space="preserve">Как получить кредитные </w:t>
            </w:r>
            <w:proofErr w:type="gramStart"/>
            <w:r w:rsidRPr="005E2523">
              <w:t>каникулы</w:t>
            </w:r>
            <w:proofErr w:type="gramEnd"/>
            <w:r w:rsidRPr="005E2523">
              <w:t xml:space="preserve"> если мой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не попал в программу федеральной поддержки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Подать заявку в СББОЛ. Каникулы предоставляются не только этим ОКВЭД, а всем фактически пострадавшим.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Я работаю одна. Магазин закрыт с 28.03, доходов 0. Есть кредиты, как выплачивать? ОКВЭД Торговля розничная сувенирами, изделиями народных художественных промыслов (47.78.3)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Подайте заявку на реструктуризацию (кредитные каникулы) в СББОЛ.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br/>
              <w:t>Подскажите пожалуйста, какие процентные ставки будут по кредитам</w:t>
            </w:r>
            <w:proofErr w:type="gramStart"/>
            <w:r w:rsidRPr="005E2523">
              <w:t xml:space="preserve"> ?</w:t>
            </w:r>
            <w:proofErr w:type="gramEnd"/>
            <w:r w:rsidRPr="005E2523">
              <w:t xml:space="preserve"> Будет снижение?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Вопрос по снижению процентной ставки рассматривается только в индивидуальном порядке.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6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Сняли неустойку по кредитной карте  </w:t>
            </w:r>
            <w:proofErr w:type="spellStart"/>
            <w:r w:rsidRPr="005E2523">
              <w:t>т.к</w:t>
            </w:r>
            <w:proofErr w:type="spellEnd"/>
            <w:r w:rsidRPr="005E2523">
              <w:t xml:space="preserve"> не заплатила своевременно</w:t>
            </w:r>
            <w:proofErr w:type="gramStart"/>
            <w:r w:rsidRPr="005E2523">
              <w:t xml:space="preserve"> П</w:t>
            </w:r>
            <w:proofErr w:type="gramEnd"/>
            <w:r w:rsidRPr="005E2523">
              <w:t>очему не дали отсрочку?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Подайте заявку на реструктуризацию. </w:t>
            </w:r>
            <w:proofErr w:type="spellStart"/>
            <w:r w:rsidRPr="005E2523">
              <w:t>Отчрочка</w:t>
            </w:r>
            <w:proofErr w:type="spellEnd"/>
            <w:r w:rsidRPr="005E2523">
              <w:t xml:space="preserve"> рассматривается по заявлению клиента.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9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Отказ в кредитовании в сфере строительства в Сбербанке, т.к. кредитование данной отрасли под запретом.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В малом бизнесе застройщики и ранее не кредитовались. С данной сферой работают отдельно выделенные специалисты.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Здравствуйте! У меня вопрос от арендодателя, сдающего нежилые помещения  в аренду. Арендодатель построил помещения за счет кредитных ресурсов и имеет обязательства перед банком. Если давать скидку и отсрочку арендаторам, </w:t>
            </w:r>
            <w:proofErr w:type="gramStart"/>
            <w:r w:rsidRPr="005E2523">
              <w:t>то</w:t>
            </w:r>
            <w:proofErr w:type="gramEnd"/>
            <w:r w:rsidRPr="005E2523">
              <w:t xml:space="preserve"> как арендодателю быть с банком?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proofErr w:type="spellStart"/>
            <w:r w:rsidRPr="005E2523">
              <w:t>Подйте</w:t>
            </w:r>
            <w:proofErr w:type="spellEnd"/>
            <w:r w:rsidRPr="005E2523">
              <w:t xml:space="preserve"> заявку на реструктуризацию через СББОЛ.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я ИП не попала по коду </w:t>
            </w:r>
            <w:proofErr w:type="spellStart"/>
            <w:r w:rsidRPr="005E2523">
              <w:t>оквэд</w:t>
            </w:r>
            <w:proofErr w:type="spellEnd"/>
            <w:r w:rsidRPr="005E2523">
              <w:t xml:space="preserve"> (розничная торговля)  в федеральную программу поддержки</w:t>
            </w:r>
            <w:proofErr w:type="gramStart"/>
            <w:r w:rsidRPr="005E2523">
              <w:t xml:space="preserve"> ,</w:t>
            </w:r>
            <w:proofErr w:type="gramEnd"/>
            <w:r w:rsidRPr="005E2523">
              <w:t xml:space="preserve"> есть кредит в сбербанке , как получить кредитные каникулы?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Подайте заявку на реструктуризацию в СББОЛ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12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Добрый день, Кредит в Сбербанке на ИП 400 </w:t>
            </w:r>
            <w:proofErr w:type="spellStart"/>
            <w:r w:rsidRPr="005E2523">
              <w:t>т.р</w:t>
            </w:r>
            <w:proofErr w:type="spellEnd"/>
            <w:r w:rsidRPr="005E2523">
              <w:t xml:space="preserve">. Взят 12.03.20 на закупку товара. Магазин закрыт  с 28.03.20. Не </w:t>
            </w:r>
            <w:proofErr w:type="gramStart"/>
            <w:r w:rsidRPr="005E2523">
              <w:t>успела</w:t>
            </w:r>
            <w:proofErr w:type="gramEnd"/>
            <w:r w:rsidRPr="005E2523">
              <w:t xml:space="preserve"> открыт магазин.  По </w:t>
            </w:r>
            <w:proofErr w:type="spellStart"/>
            <w:r w:rsidRPr="005E2523">
              <w:t>оквэу</w:t>
            </w:r>
            <w:proofErr w:type="spellEnd"/>
            <w:r w:rsidRPr="005E2523">
              <w:t xml:space="preserve">(32.50;47.74) не попадаю по федеральную поддержку кредитные каникулы, как их получить. 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>Подайте заявку на реструктуризацию в СББОЛ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30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t xml:space="preserve">Пришла с </w:t>
            </w:r>
            <w:proofErr w:type="spellStart"/>
            <w:proofErr w:type="gramStart"/>
            <w:r w:rsidRPr="005E2523">
              <w:t>с</w:t>
            </w:r>
            <w:proofErr w:type="spellEnd"/>
            <w:proofErr w:type="gramEnd"/>
            <w:r w:rsidRPr="005E2523">
              <w:t xml:space="preserve"> из банка и не понятно принята заявка или нет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t xml:space="preserve">Обратитесь к своему </w:t>
            </w:r>
            <w:proofErr w:type="gramStart"/>
            <w:r w:rsidRPr="005E2523">
              <w:t>КМ</w:t>
            </w:r>
            <w:proofErr w:type="gramEnd"/>
            <w:r w:rsidRPr="005E2523">
              <w:t>, за уточнением.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  <w:tr w:rsidR="005E2523" w:rsidRPr="005E2523" w:rsidTr="005E2523">
        <w:trPr>
          <w:trHeight w:val="8190"/>
        </w:trPr>
        <w:tc>
          <w:tcPr>
            <w:tcW w:w="2791" w:type="dxa"/>
            <w:hideMark/>
          </w:tcPr>
          <w:p w:rsidR="005E2523" w:rsidRPr="005E2523" w:rsidRDefault="005E2523">
            <w:r w:rsidRPr="005E2523">
              <w:lastRenderedPageBreak/>
              <w:t xml:space="preserve">Озвучьте пожалуйста действующий  закон по которому банк обязан предоставить отсрочку на 6 </w:t>
            </w:r>
            <w:proofErr w:type="spellStart"/>
            <w:proofErr w:type="gramStart"/>
            <w:r w:rsidRPr="005E2523">
              <w:t>мес</w:t>
            </w:r>
            <w:proofErr w:type="spellEnd"/>
            <w:proofErr w:type="gramEnd"/>
            <w:r w:rsidRPr="005E2523">
              <w:t xml:space="preserve"> по потребительским кредитам для ИП</w:t>
            </w:r>
            <w:r w:rsidRPr="005E2523">
              <w:br/>
            </w:r>
            <w:r w:rsidRPr="005E2523">
              <w:br/>
              <w:t xml:space="preserve">В банках везде требуют справки 2ндфл или справку </w:t>
            </w:r>
            <w:proofErr w:type="spellStart"/>
            <w:r w:rsidRPr="005E2523">
              <w:t>подтвержлающую</w:t>
            </w:r>
            <w:proofErr w:type="spellEnd"/>
            <w:r w:rsidRPr="005E2523">
              <w:t xml:space="preserve"> снижении дохода , а так не понятно?  На этом основании отказывают в реструктуризации  что делать</w:t>
            </w:r>
            <w:proofErr w:type="gramStart"/>
            <w:r w:rsidRPr="005E2523">
              <w:t xml:space="preserve"> ?</w:t>
            </w:r>
            <w:proofErr w:type="gramEnd"/>
            <w:r w:rsidRPr="005E2523">
              <w:br/>
            </w:r>
            <w:r w:rsidRPr="005E2523">
              <w:br/>
              <w:t xml:space="preserve">У ИП получен кредит как у </w:t>
            </w:r>
            <w:proofErr w:type="spellStart"/>
            <w:proofErr w:type="gramStart"/>
            <w:r w:rsidRPr="005E2523">
              <w:t>физ</w:t>
            </w:r>
            <w:proofErr w:type="spellEnd"/>
            <w:proofErr w:type="gramEnd"/>
            <w:r w:rsidRPr="005E2523">
              <w:t xml:space="preserve"> лица, для реструктуризации просят предоставить справку 2 </w:t>
            </w:r>
            <w:proofErr w:type="spellStart"/>
            <w:r w:rsidRPr="005E2523">
              <w:t>ндфл</w:t>
            </w:r>
            <w:proofErr w:type="spellEnd"/>
            <w:r w:rsidRPr="005E2523">
              <w:t>.  Или справку о снижении дохода</w:t>
            </w:r>
            <w:proofErr w:type="gramStart"/>
            <w:r w:rsidRPr="005E2523">
              <w:t xml:space="preserve">  ,</w:t>
            </w:r>
            <w:proofErr w:type="gramEnd"/>
            <w:r w:rsidRPr="005E2523">
              <w:t xml:space="preserve"> у ИП таких справок нет... заявку подала 30.03 до сих пор ответа нет</w:t>
            </w:r>
            <w:r w:rsidRPr="005E2523">
              <w:br/>
            </w:r>
            <w:r w:rsidRPr="005E2523">
              <w:br/>
              <w:t>Как ИП подтвердить снижение дохода ?</w:t>
            </w:r>
            <w:r w:rsidRPr="005E2523">
              <w:br/>
            </w:r>
            <w:r w:rsidRPr="005E2523">
              <w:br/>
              <w:t xml:space="preserve">Я арендодатель, договора аренды заключены на 11 </w:t>
            </w:r>
            <w:proofErr w:type="spellStart"/>
            <w:proofErr w:type="gramStart"/>
            <w:r w:rsidRPr="005E2523">
              <w:t>мес</w:t>
            </w:r>
            <w:proofErr w:type="spellEnd"/>
            <w:proofErr w:type="gramEnd"/>
            <w:r w:rsidRPr="005E2523">
              <w:t>, попадаем ли под снижение налога на имущества ?</w:t>
            </w:r>
            <w:r w:rsidRPr="005E2523">
              <w:br/>
            </w:r>
            <w:r w:rsidRPr="005E2523">
              <w:lastRenderedPageBreak/>
              <w:br/>
              <w:t>Есть ли отсрочки по оплате  и уменьшение платежей  в части Фиксированных взносов у ИП то есть за себя</w:t>
            </w:r>
            <w:proofErr w:type="gramStart"/>
            <w:r w:rsidRPr="005E2523">
              <w:t xml:space="preserve"> ?</w:t>
            </w:r>
            <w:proofErr w:type="gramEnd"/>
            <w:r w:rsidRPr="005E2523">
              <w:t xml:space="preserve"> Если есть</w:t>
            </w:r>
            <w:proofErr w:type="gramStart"/>
            <w:r w:rsidRPr="005E2523">
              <w:t xml:space="preserve"> ,</w:t>
            </w:r>
            <w:proofErr w:type="gramEnd"/>
            <w:r w:rsidRPr="005E2523">
              <w:t xml:space="preserve"> то можно ссылку на законы .</w:t>
            </w:r>
            <w:r w:rsidRPr="005E2523">
              <w:br/>
            </w:r>
            <w:r w:rsidRPr="005E2523">
              <w:br/>
              <w:t xml:space="preserve">ИП розничная торговля + сдача в аренду помещений </w:t>
            </w:r>
            <w:proofErr w:type="spellStart"/>
            <w:r w:rsidRPr="005E2523">
              <w:t>Каки</w:t>
            </w:r>
            <w:proofErr w:type="spellEnd"/>
            <w:r w:rsidRPr="005E2523">
              <w:t xml:space="preserve"> пути решения сто?</w:t>
            </w:r>
            <w:r w:rsidRPr="005E2523">
              <w:br/>
            </w:r>
            <w:r w:rsidRPr="005E2523">
              <w:br/>
              <w:t>ИП розничная торговля одежда+ сдача в аренду помещений</w:t>
            </w:r>
            <w:proofErr w:type="gramStart"/>
            <w:r w:rsidRPr="005E2523">
              <w:t xml:space="preserve"> ,</w:t>
            </w:r>
            <w:proofErr w:type="gramEnd"/>
            <w:r w:rsidRPr="005E2523">
              <w:t xml:space="preserve"> деятельность с 28.03 приостановлена,  нет никакого дохода,  из каких средств оплачивать </w:t>
            </w:r>
            <w:proofErr w:type="spellStart"/>
            <w:r w:rsidRPr="005E2523">
              <w:t>зп</w:t>
            </w:r>
            <w:proofErr w:type="spellEnd"/>
            <w:r w:rsidRPr="005E2523">
              <w:t xml:space="preserve"> работникам ( в перечень пострадавших отраслей не вошли) , оплачивать налоги и продолжать далее коммерческую деятельность если из за простоя  нет дохода.  Пропишите пути решения пожалуйста</w:t>
            </w:r>
            <w:proofErr w:type="gramStart"/>
            <w:r w:rsidRPr="005E2523">
              <w:t xml:space="preserve"> ,</w:t>
            </w:r>
            <w:proofErr w:type="gramEnd"/>
            <w:r w:rsidRPr="005E2523">
              <w:t xml:space="preserve"> если под кредитование на </w:t>
            </w:r>
            <w:proofErr w:type="spellStart"/>
            <w:r w:rsidRPr="005E2523">
              <w:t>зп</w:t>
            </w:r>
            <w:proofErr w:type="spellEnd"/>
            <w:r w:rsidRPr="005E2523">
              <w:t xml:space="preserve"> и уменьшение ставок по налогам не попадаем.</w:t>
            </w:r>
          </w:p>
        </w:tc>
        <w:tc>
          <w:tcPr>
            <w:tcW w:w="10041" w:type="dxa"/>
            <w:hideMark/>
          </w:tcPr>
          <w:p w:rsidR="005E2523" w:rsidRPr="005E2523" w:rsidRDefault="005E2523">
            <w:r w:rsidRPr="005E2523">
              <w:lastRenderedPageBreak/>
              <w:t xml:space="preserve">По </w:t>
            </w:r>
            <w:proofErr w:type="gramStart"/>
            <w:r w:rsidRPr="005E2523">
              <w:t>кредитам</w:t>
            </w:r>
            <w:proofErr w:type="gramEnd"/>
            <w:r w:rsidRPr="005E2523">
              <w:t xml:space="preserve"> взятым как ИП, Вы можете подать заявку на реструктуризацию в СББОЛ.</w:t>
            </w:r>
          </w:p>
        </w:tc>
        <w:tc>
          <w:tcPr>
            <w:tcW w:w="1622" w:type="dxa"/>
            <w:hideMark/>
          </w:tcPr>
          <w:p w:rsidR="005E2523" w:rsidRPr="005E2523" w:rsidRDefault="005E2523">
            <w:r w:rsidRPr="005E2523">
              <w:t>ПАО "Сбербанк"</w:t>
            </w:r>
          </w:p>
        </w:tc>
      </w:tr>
    </w:tbl>
    <w:p w:rsidR="0012282D" w:rsidRDefault="0012282D">
      <w:bookmarkStart w:id="0" w:name="_GoBack"/>
      <w:bookmarkEnd w:id="0"/>
    </w:p>
    <w:sectPr w:rsidR="0012282D" w:rsidSect="005E2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23"/>
    <w:rsid w:val="0012282D"/>
    <w:rsid w:val="004424CB"/>
    <w:rsid w:val="005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5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E2523"/>
    <w:rPr>
      <w:color w:val="954F72"/>
      <w:u w:val="single"/>
    </w:rPr>
  </w:style>
  <w:style w:type="paragraph" w:customStyle="1" w:styleId="xl65">
    <w:name w:val="xl65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E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5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E2523"/>
    <w:rPr>
      <w:color w:val="954F72"/>
      <w:u w:val="single"/>
    </w:rPr>
  </w:style>
  <w:style w:type="paragraph" w:customStyle="1" w:styleId="xl65">
    <w:name w:val="xl65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5E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E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1399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Екатерина Александровна</dc:creator>
  <cp:keywords/>
  <dc:description/>
  <cp:lastModifiedBy>Гость</cp:lastModifiedBy>
  <cp:revision>2</cp:revision>
  <dcterms:created xsi:type="dcterms:W3CDTF">2020-04-15T05:15:00Z</dcterms:created>
  <dcterms:modified xsi:type="dcterms:W3CDTF">2020-04-16T14:30:00Z</dcterms:modified>
</cp:coreProperties>
</file>